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E4171E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642264">
        <w:rPr>
          <w:i w:val="0"/>
          <w:iCs w:val="0"/>
          <w:sz w:val="44"/>
          <w:szCs w:val="44"/>
        </w:rPr>
        <w:t>8</w:t>
      </w:r>
      <w:r w:rsidR="00480C19" w:rsidRPr="00480C19">
        <w:rPr>
          <w:i w:val="0"/>
          <w:sz w:val="44"/>
          <w:szCs w:val="44"/>
        </w:rPr>
        <w:t xml:space="preserve"> месяц</w:t>
      </w:r>
      <w:r w:rsidR="00642264">
        <w:rPr>
          <w:i w:val="0"/>
          <w:sz w:val="44"/>
          <w:szCs w:val="44"/>
        </w:rPr>
        <w:t>ев</w:t>
      </w:r>
      <w:r w:rsidR="005E59E4">
        <w:rPr>
          <w:i w:val="0"/>
          <w:sz w:val="44"/>
          <w:szCs w:val="44"/>
        </w:rPr>
        <w:t xml:space="preserve"> </w:t>
      </w:r>
      <w:r w:rsidR="00480C19" w:rsidRPr="00480C19">
        <w:rPr>
          <w:i w:val="0"/>
          <w:sz w:val="44"/>
          <w:szCs w:val="44"/>
        </w:rPr>
        <w:t xml:space="preserve"> 202</w:t>
      </w:r>
      <w:r w:rsidR="005E59E4">
        <w:rPr>
          <w:i w:val="0"/>
          <w:sz w:val="44"/>
          <w:szCs w:val="44"/>
        </w:rPr>
        <w:t>4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5E59E4">
        <w:t>4</w:t>
      </w:r>
    </w:p>
    <w:p w:rsidR="00F739F3" w:rsidRPr="00F739F3" w:rsidRDefault="00F739F3" w:rsidP="00750E81"/>
    <w:p w:rsidR="004F14B1" w:rsidRDefault="004F14B1" w:rsidP="004F14B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F2C3E" w:rsidRDefault="00DF2C3E" w:rsidP="004F14B1">
      <w:pPr>
        <w:jc w:val="center"/>
        <w:rPr>
          <w:b/>
          <w:sz w:val="28"/>
          <w:szCs w:val="28"/>
        </w:rPr>
      </w:pPr>
    </w:p>
    <w:p w:rsidR="00642264" w:rsidRPr="00642264" w:rsidRDefault="00642264" w:rsidP="00642264">
      <w:pPr>
        <w:jc w:val="center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lastRenderedPageBreak/>
        <w:t>Обстановка с пожарами и их последствиями</w:t>
      </w:r>
    </w:p>
    <w:p w:rsidR="00642264" w:rsidRPr="00642264" w:rsidRDefault="00642264" w:rsidP="00642264">
      <w:pPr>
        <w:jc w:val="center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в Свердловской области</w:t>
      </w:r>
    </w:p>
    <w:p w:rsidR="00C91555" w:rsidRDefault="00C91555" w:rsidP="00642264">
      <w:pPr>
        <w:jc w:val="center"/>
        <w:rPr>
          <w:b/>
          <w:sz w:val="28"/>
          <w:szCs w:val="28"/>
        </w:rPr>
      </w:pPr>
    </w:p>
    <w:p w:rsidR="00642264" w:rsidRPr="00642264" w:rsidRDefault="00642264" w:rsidP="00642264">
      <w:pPr>
        <w:jc w:val="center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1. Общие сведения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b/>
          <w:sz w:val="28"/>
          <w:szCs w:val="28"/>
        </w:rPr>
        <w:t>С 1 января 2024 г. по 31 августа 2024 г. включительно оперативная обстановка с</w:t>
      </w:r>
      <w:r w:rsidRPr="00642264">
        <w:rPr>
          <w:sz w:val="28"/>
          <w:szCs w:val="28"/>
        </w:rPr>
        <w:t xml:space="preserve"> пожарами в жилом секторе в Свердловской области по сравнению с аналогичным периодом прошлого года (АППГ) характеризовалась следующими основными показателями: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зарегистрировано 1755 пожаров (в 2023 г. - 1853 пожара (снижение на -5,3%));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при пожарах погибло 138 человек (в 2023 г. - 143 человека (снижение на -3,5%)), в том числе 7 детей (в 2023 г. - 5 детей (увеличение на 40%));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при пожарах травмировано 132 человека (в 2023 г. - 145 человек (снижение на -9%)), в том числе 7 детей (в 2023 г. - 5 детей (увеличение на 40%)).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2. Пожары</w:t>
      </w: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2.1. Распределение количества пожаров по основным объектам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- 31,6% в надворных постройках (554 пожара);       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- 31,5% в одноквартирных жилых домах, в </w:t>
      </w:r>
      <w:proofErr w:type="spellStart"/>
      <w:r w:rsidRPr="00642264">
        <w:rPr>
          <w:sz w:val="28"/>
          <w:szCs w:val="28"/>
        </w:rPr>
        <w:t>т.ч</w:t>
      </w:r>
      <w:proofErr w:type="spellEnd"/>
      <w:r w:rsidRPr="00642264">
        <w:rPr>
          <w:sz w:val="28"/>
          <w:szCs w:val="28"/>
        </w:rPr>
        <w:t xml:space="preserve">. блокированных (553 пожара); - 7,7% в садовых домах и аналогичных (136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- 29,2% (от общего количества пожаров) произошло в многоквартирных жилых домах (512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По сравнению с АППГ увеличение количества пожаров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многоквартирных жилых домах (на 5,6%; 2023 - 485; 2024 - 512);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По сравнению с АППГ снижение количества пожаров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одноквартирных жилых домах, в </w:t>
      </w:r>
      <w:proofErr w:type="spellStart"/>
      <w:r w:rsidRPr="00642264">
        <w:rPr>
          <w:sz w:val="28"/>
          <w:szCs w:val="28"/>
        </w:rPr>
        <w:t>т.ч</w:t>
      </w:r>
      <w:proofErr w:type="spellEnd"/>
      <w:r w:rsidRPr="00642264">
        <w:rPr>
          <w:sz w:val="28"/>
          <w:szCs w:val="28"/>
        </w:rPr>
        <w:t xml:space="preserve">. блокированных (на -14,7%; 2023 - 648; 2024 - 553);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садовых домах и аналогичных (на -11,1%; 2023 - 153; 2024 - 136);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надворных постройках (на -2,3%; 2023 - 567; 2024 - 554);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2.2. Распределение количества пожаров по основным причинам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- 20,7% в результате нарушения правил устройства и эксплуатации печного отопления (364 пожара);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- 20,6% (от общего количества пожаров) произошло в результате неосторожного обращения с огнем (361 пожар);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- 8,4% в результате поджогов (147 пожаров); - 47,1% в результате нарушения правил устройства и эксплуатации электрооборудования (827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- 2,6% в результате прочих причин (45 пожаров);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- 0,3% в результате нарушения правил устройства и эксплуатации газового оборудования (6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- 0,3% в результате нарушения правил устройства и эксплуатации транспортных средств (5 пожаров); 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 рост количества пожаров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lastRenderedPageBreak/>
        <w:t>- в результате нарушения правил устройства и эксплуатации печного отопления (на 12,3%; 2023 - 324; 2024 - 364);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Зарегистрировано снижение количества пожаров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устройства и эксплуатации газового оборудования (в 2 раза; 2023 - 12; 2024 - 6);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устройства и эксплуатации транспортных средств (на -37,5%; 2023 - 8; 2024 - 5);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поджогов (на -16%; 2023 - 175; 2024 - 147);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неосторожного обращения с огнем (на -7%; 2023 - 388; 2024 - 361);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прочих причин (на -11,8%; 2023 - 51; 2024 - 45);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устройства и эксплуатации электрооборудования (на -7,6%; 2023 - 895; 2024 - 827);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3. Гибель</w:t>
      </w: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3.1 Распределение количества погибших по основным объектам пожаров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- 53,6% в одноквартирных жилых домах, в </w:t>
      </w:r>
      <w:proofErr w:type="spellStart"/>
      <w:r w:rsidRPr="00642264">
        <w:rPr>
          <w:sz w:val="28"/>
          <w:szCs w:val="28"/>
        </w:rPr>
        <w:t>т.ч</w:t>
      </w:r>
      <w:proofErr w:type="spellEnd"/>
      <w:r w:rsidRPr="00642264">
        <w:rPr>
          <w:sz w:val="28"/>
          <w:szCs w:val="28"/>
        </w:rPr>
        <w:t xml:space="preserve">. блокированных (74 человека);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- 39,1% в многоквартирных жилых домах (54 человека);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- 3,6% в садовых домах и аналогичных (5 человек);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- 3,6% в надворных постройках (5 человек);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По сравнению с АППГ увеличение количества погибших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многоквартирных жилых домах (на 20%; 2023 - 45; 2024 - 54);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По сравнению с АППГ снижение количества погибших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садовых домах и аналогичных (на -37,5%; 2023 - 8; 2024 - 5);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надворных постройках (на -37,5%; 2023 - 8; 2024 - 5);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одноквартирных жилых домах, в </w:t>
      </w:r>
      <w:proofErr w:type="spellStart"/>
      <w:r w:rsidRPr="00642264">
        <w:rPr>
          <w:sz w:val="28"/>
          <w:szCs w:val="28"/>
        </w:rPr>
        <w:t>т.ч</w:t>
      </w:r>
      <w:proofErr w:type="spellEnd"/>
      <w:r w:rsidRPr="00642264">
        <w:rPr>
          <w:sz w:val="28"/>
          <w:szCs w:val="28"/>
        </w:rPr>
        <w:t xml:space="preserve">. блокированных (на -9,8%; 2023 - 82; 2024 - 74); </w:t>
      </w: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3.2. Распределение количества погибших по основным причинам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- 52,9% (от общего количества пожаров) произошло в результате неосторожного обращения с огнем (73 пожара);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- 34,8% в результате нарушения правил устройства и эксплуатации электрооборудования (48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- 8% в результате нарушения правил устройства и эксплуатации печного отопления (11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- 3,6% в результате поджогов (5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- 0,7% в результате нарушения правил устройства и эксплуатации газового оборудования (1 пожар);  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 рост количества погибших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поджогов (на 25%; 2023 - 4; 2024 - 5);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неосторожного обращения с огнем (на 12,3%; 2023 - 65; 2024 - 73);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Зарегистрировано снижение количества погибших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lastRenderedPageBreak/>
        <w:t xml:space="preserve">- в результате нарушения правил устройства и эксплуатации газового оборудования (в 3 раза; 2023 - 3; 2024 - 1);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устройства и эксплуатации печного отопления (на -26,7%; 2023 - 15; 2024 - 11);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устройства и эксплуатации электрооборудования (на -11,1%; 2023 - 54; 2024 - 48);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прочих причин (снижение; 2023 - 2; 2024 - 0);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3.3 Распределение количества погибших детей по основным объектам пожаров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- 57,1% в одноквартирных жилых домах, в </w:t>
      </w:r>
      <w:proofErr w:type="spellStart"/>
      <w:r w:rsidRPr="00642264">
        <w:rPr>
          <w:sz w:val="28"/>
          <w:szCs w:val="28"/>
        </w:rPr>
        <w:t>т.ч</w:t>
      </w:r>
      <w:proofErr w:type="spellEnd"/>
      <w:r w:rsidRPr="00642264">
        <w:rPr>
          <w:sz w:val="28"/>
          <w:szCs w:val="28"/>
        </w:rPr>
        <w:t>. блокированных (4 ребёнка);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- 42,9% в многоквартирных жилых домах (3 ребёнка);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По сравнению с АППГ увеличение количества погибших детей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многоквартирных жилых домах (увеличение; 2023 - 0; 2024 - 3);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По сравнению с АППГ снижение количества погибших детей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надворных постройках (снижение; 2023 - 1; 2024 - 0);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3.4. Распределение количества погибших детей по основным причинам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- 14,3% (от общего количества пожаров) произошло в результате неосторожного обращения с огнем (1 ребенок); 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- 85,7% в результате нарушения правил устройства и эксплуатации электрооборудования (6 детей);    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 рост количества погибших детей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нарушения правил устройства и эксплуатации электрооборудования (в 2 раза; 2023 - 3; 2024 - 6);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Зарегистрировано снижение количества погибших детей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неосторожного обращения с огнем (в 2 раза; 2023 - 2; 2024 - 1);</w:t>
      </w: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4. Травмы</w:t>
      </w: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4.1 Распределение количества травмированных по основным объектам пожаров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- 59,1% в многоквартирных жилых домах (78 человек);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- 27,3% в одноквартирных жилых домах, в </w:t>
      </w:r>
      <w:proofErr w:type="spellStart"/>
      <w:r w:rsidRPr="00642264">
        <w:rPr>
          <w:sz w:val="28"/>
          <w:szCs w:val="28"/>
        </w:rPr>
        <w:t>т.ч</w:t>
      </w:r>
      <w:proofErr w:type="spellEnd"/>
      <w:r w:rsidRPr="00642264">
        <w:rPr>
          <w:sz w:val="28"/>
          <w:szCs w:val="28"/>
        </w:rPr>
        <w:t xml:space="preserve">. блокированных (36 человек); - 6,1% в садовых домах и аналогичных (8 человек);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- 7,6% в надворных постройках (10 человек);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По сравнению с АППГ увеличение количества травмированных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садовых домах и аналогичных (на 60%; 2023 - 5; 2024 - 8);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многоквартирных жилых домах (на 4%; 2023 - 75; 2024 - 78);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По сравнению с АППГ снижение количества травмированных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одноквартирных жилых домах, в </w:t>
      </w:r>
      <w:proofErr w:type="spellStart"/>
      <w:r w:rsidRPr="00642264">
        <w:rPr>
          <w:sz w:val="28"/>
          <w:szCs w:val="28"/>
        </w:rPr>
        <w:t>т.ч</w:t>
      </w:r>
      <w:proofErr w:type="spellEnd"/>
      <w:r w:rsidRPr="00642264">
        <w:rPr>
          <w:sz w:val="28"/>
          <w:szCs w:val="28"/>
        </w:rPr>
        <w:t xml:space="preserve">. блокированных (на -30,8%; 2023 - 52; 2024 - 36);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lastRenderedPageBreak/>
        <w:t>- в надворных постройках (на -23,1%; 2023 - 13; 2024 - 10);</w:t>
      </w: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 xml:space="preserve">4.2. Распределение количества </w:t>
      </w:r>
      <w:proofErr w:type="gramStart"/>
      <w:r w:rsidRPr="00642264">
        <w:rPr>
          <w:b/>
          <w:sz w:val="28"/>
          <w:szCs w:val="28"/>
        </w:rPr>
        <w:t>травмированных</w:t>
      </w:r>
      <w:proofErr w:type="gramEnd"/>
      <w:r w:rsidRPr="00642264">
        <w:rPr>
          <w:b/>
          <w:sz w:val="28"/>
          <w:szCs w:val="28"/>
        </w:rPr>
        <w:t xml:space="preserve"> по основным причинам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- 44,7% (от общего количества пожаров) произошло в результате неосторожного обращения с огнем (59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- 7,6% в результате поджогов (10 пожаров); - 42,4% в результате нарушения правил устройства и эксплуатации электрооборудования (56 пожаров);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- 5,3% в результате нарушения правил устройства и эксплуатации печного отопления (7 пожаров);   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 рост количества травмированных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неосторожного обращения с огнем (на 15,7%; 2023 - 51; 2024 - 59);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Зарегистрировано снижение количества травмированных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устройства и эксплуатации печного отопления (на -22,2%; 2023 - 9; 2024 - 7);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- в результате нарушения правил устройства и эксплуатации электрооборудования (на -3,4%; 2023 - 58; 2024 - 56);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устройства и эксплуатации газового оборудования (снижение; 2023 - 6; 2024 - 0);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устройства и эксплуатации транспортных средств (снижение; 2023 - 1; 2024 - 0);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прочих причин (снижение; 2023 - 10; 2024 - 0);</w:t>
      </w: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4.3 Распределение количества травмированных детей по основным объектам пожаров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- 64,7% в многоквартирных жилых домах (11 детей);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- 29,4% в одноквартирных жилых домах, в </w:t>
      </w:r>
      <w:proofErr w:type="spellStart"/>
      <w:r w:rsidRPr="00642264">
        <w:rPr>
          <w:sz w:val="28"/>
          <w:szCs w:val="28"/>
        </w:rPr>
        <w:t>т.ч</w:t>
      </w:r>
      <w:proofErr w:type="spellEnd"/>
      <w:r w:rsidRPr="00642264">
        <w:rPr>
          <w:sz w:val="28"/>
          <w:szCs w:val="28"/>
        </w:rPr>
        <w:t xml:space="preserve">. блокированных (5 детей);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- 5,9% в надворных постройках (1 ребёнок);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По сравнению с АППГ снижение количества травмированных детей зарегистрировано на следующих основных видах объектов: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многоквартирных жилых домах (на -15,4%; 2023 - 13; 2024 - 11);</w:t>
      </w:r>
    </w:p>
    <w:p w:rsidR="00642264" w:rsidRPr="00642264" w:rsidRDefault="00642264" w:rsidP="00642264">
      <w:pPr>
        <w:ind w:firstLine="709"/>
        <w:jc w:val="both"/>
        <w:rPr>
          <w:b/>
          <w:sz w:val="28"/>
          <w:szCs w:val="28"/>
        </w:rPr>
      </w:pPr>
      <w:r w:rsidRPr="00642264">
        <w:rPr>
          <w:b/>
          <w:sz w:val="28"/>
          <w:szCs w:val="28"/>
        </w:rPr>
        <w:t>4.4. Распределение количества травмированных детей по основным причинам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- 52,9% в результате нарушения правил устройства и эксплуатации электрооборудования (9 детей);    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- 29,4% (от общего количества пожаров) произошло в результате неосторожного обращения с огнем (5 детей);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- 17,6% в результате поджогов (3 ребенка);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</w:rPr>
        <w:t xml:space="preserve">Зарегистрирован рост количества травмированных детей по следующим </w:t>
      </w:r>
      <w:r w:rsidRPr="00642264">
        <w:rPr>
          <w:sz w:val="28"/>
          <w:szCs w:val="28"/>
          <w:u w:val="single"/>
        </w:rPr>
        <w:t>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поджогов (в 3 раза; 2023 - 1; 2024 - 3);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  <w:u w:val="single"/>
        </w:rPr>
      </w:pPr>
      <w:r w:rsidRPr="00642264">
        <w:rPr>
          <w:sz w:val="28"/>
          <w:szCs w:val="28"/>
          <w:u w:val="single"/>
        </w:rPr>
        <w:t>Зарегистрировано снижение количества травмированных детей по следующим основным причинам их возникновения: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 xml:space="preserve">- в результате нарушения правил устройства и эксплуатации газового оборудования (снижение; 2023 - 1; 2024 - 0); 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  <w:r w:rsidRPr="00642264">
        <w:rPr>
          <w:sz w:val="28"/>
          <w:szCs w:val="28"/>
        </w:rPr>
        <w:t>- в результате прочих причин (снижение; 2023 - 3; 2024 - 0);</w:t>
      </w:r>
    </w:p>
    <w:p w:rsidR="00642264" w:rsidRPr="00642264" w:rsidRDefault="00642264" w:rsidP="00642264">
      <w:pPr>
        <w:ind w:firstLine="709"/>
        <w:jc w:val="both"/>
        <w:rPr>
          <w:sz w:val="28"/>
          <w:szCs w:val="28"/>
        </w:rPr>
      </w:pPr>
    </w:p>
    <w:p w:rsidR="00731142" w:rsidRPr="00731142" w:rsidRDefault="00731142" w:rsidP="00731142">
      <w:pPr>
        <w:jc w:val="center"/>
        <w:rPr>
          <w:b/>
          <w:sz w:val="28"/>
          <w:szCs w:val="28"/>
        </w:rPr>
      </w:pPr>
      <w:r w:rsidRPr="00731142">
        <w:rPr>
          <w:b/>
          <w:sz w:val="28"/>
          <w:szCs w:val="28"/>
        </w:rPr>
        <w:lastRenderedPageBreak/>
        <w:t>Обстановка с пожарами с гибелью детей</w:t>
      </w:r>
    </w:p>
    <w:p w:rsidR="00731142" w:rsidRPr="00731142" w:rsidRDefault="00731142" w:rsidP="00731142">
      <w:pPr>
        <w:jc w:val="center"/>
        <w:rPr>
          <w:b/>
          <w:sz w:val="28"/>
          <w:szCs w:val="28"/>
        </w:rPr>
      </w:pPr>
      <w:r w:rsidRPr="00731142">
        <w:rPr>
          <w:b/>
          <w:sz w:val="28"/>
          <w:szCs w:val="28"/>
        </w:rPr>
        <w:t>в Свердловской области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 xml:space="preserve">На территории Свердловской области за период с 01.01.2024 г. по 31.08.2024 г. произошло 4 пожара с гибелью детей, увеличение на 33 % в сравнении с аналогичным периодом прошлого года (АППГ) (2023 - 3 пожара). С травмами детей произошло 13 пожаров, снижение на -28 % в сравнении с АППГ (2023 - 18 пожаров). 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>При пожарах погибло 7 детей, увеличение на 40 % (2023 - 5 детей). Травмировано 17 детей, снижение на -19 % (2023 - 21 ребёнок).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>За указанный период дошкольного возраста (до 7 лет) погибло 3 ребёнка (43% от общего количества) и 12 детей травмировано (71%), с 7 до 11 лет погибло 2 ребёнка (29%) и 2 ребёнка травмировано (12%), подростков от 11 до 18 лет погибло 2 ребёнка (29%) и 3 ребёнка травмировано (18%).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 xml:space="preserve">Погибших мальчиков (4 ребёнка), больше чем девочек (3 ребёнка). Травмированных мальчиков (11 детей), больше чем девочек (6 детей). 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 xml:space="preserve">Распределение по возрасту виновников пожаров с гибелью и травмами детей: по вине детей до 7 лет погибших и травмированных нет, по вине детей 7-11 лет погибших и травмированных нет, по вине детей 11-18 лет погибших и травмированных нет, по вине людей старше 18 лет погибших и травмированных нет. Нет данных по виновному лицу – погибло 7 детей (100%) и 16 детей травмировано (94%). 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 xml:space="preserve">Распределение по местам возникновения: на объектах жилого назначения - погибло 7 детей (100% от общего количества) и  травмировано 16 детей (94%); в надворных постройках -  травмирован 1 ребёнок (6%); 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 xml:space="preserve">В одноэтажных зданиях погибло 7 детей (100% от общего количества) и  травмировано 6 детей (35%); в двухэтажных зданиях  травмировано 3 ребёнка (18%); в зданиях от трех этажей и выше  травмировано 8 детей (47%). Вне здания двухэтажных </w:t>
      </w:r>
      <w:proofErr w:type="gramStart"/>
      <w:r w:rsidRPr="00731142">
        <w:rPr>
          <w:sz w:val="28"/>
          <w:szCs w:val="28"/>
        </w:rPr>
        <w:t>зданиях</w:t>
      </w:r>
      <w:proofErr w:type="gramEnd"/>
      <w:r w:rsidRPr="00731142">
        <w:rPr>
          <w:sz w:val="28"/>
          <w:szCs w:val="28"/>
        </w:rPr>
        <w:t xml:space="preserve"> погибших и травмированных детей нет.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 xml:space="preserve">В зданиях пятой степени огнестойкости погибло 6 детей (86% от общего количества) и  травмировано 5 детей (29%); в зданиях третей и четвертой степени огнестойкости погиб 1 ребёнок (14%) и  травмировано 7 детей (41%); в зданиях первой и второй степени огнестойкости  травмировано 5 детей (29%). Вне здания погибших и травмированных детей нет; 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>Причины гибели и травм детей: в результате неосторожного обращения с огнем – погиб 1 ребёнок (14% от общего количества) и  травмировано 11 детей (65%); из них по причине неосторожное обращение с огнем детей погиб 1 ребёнок (14%) и  травмировано 2 ребёнка (12%); в результате нарушения правил устройства и эксплуатации (</w:t>
      </w:r>
      <w:proofErr w:type="spellStart"/>
      <w:proofErr w:type="gramStart"/>
      <w:r w:rsidRPr="00731142">
        <w:rPr>
          <w:sz w:val="28"/>
          <w:szCs w:val="28"/>
        </w:rPr>
        <w:t>НПУиЭ</w:t>
      </w:r>
      <w:proofErr w:type="spellEnd"/>
      <w:r w:rsidRPr="00731142">
        <w:rPr>
          <w:sz w:val="28"/>
          <w:szCs w:val="28"/>
        </w:rPr>
        <w:t xml:space="preserve">) </w:t>
      </w:r>
      <w:proofErr w:type="gramEnd"/>
      <w:r w:rsidRPr="00731142">
        <w:rPr>
          <w:sz w:val="28"/>
          <w:szCs w:val="28"/>
        </w:rPr>
        <w:t xml:space="preserve">электрооборудования – погибло 6 детей (86%) и  травмировано 9 детей (53%); в результате поджогов -  травмировано 3 ребёнка (18%); 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 xml:space="preserve">В городах погиб 1 ребёнок (14% от общего количества) и  травмировано 11 детей (65%). В сельской местности погибло 6 детей (86%) и  травмировано 6 детей (35%); 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r w:rsidRPr="00731142">
        <w:rPr>
          <w:sz w:val="28"/>
          <w:szCs w:val="28"/>
        </w:rPr>
        <w:t xml:space="preserve">Распределение по времени: </w:t>
      </w:r>
    </w:p>
    <w:p w:rsidR="00731142" w:rsidRPr="00731142" w:rsidRDefault="00731142" w:rsidP="00731142">
      <w:pPr>
        <w:ind w:firstLine="709"/>
        <w:jc w:val="both"/>
        <w:rPr>
          <w:sz w:val="28"/>
          <w:szCs w:val="28"/>
        </w:rPr>
      </w:pPr>
      <w:proofErr w:type="gramStart"/>
      <w:r w:rsidRPr="00731142">
        <w:rPr>
          <w:sz w:val="28"/>
          <w:szCs w:val="28"/>
        </w:rPr>
        <w:t xml:space="preserve">Распределение по дням недели: в понедельник - погиб 1 ребёнок (14% от общего количества), во вторник - погибло 3 ребёнка (43%) и  травмировано 2 ребёнка (12%); в среду -  травмировано 4 ребёнка (24%); в четверг -  травмирован 1 ребёнок (6%); в пятницу - погибло 2 ребёнка (29%) и  травмировано 5 детей (29%); в субботу - погиб 1 </w:t>
      </w:r>
      <w:r w:rsidRPr="00731142">
        <w:rPr>
          <w:sz w:val="28"/>
          <w:szCs w:val="28"/>
        </w:rPr>
        <w:lastRenderedPageBreak/>
        <w:t>ребёнок (14%) и  травмировано 4 ребёнка (24%);</w:t>
      </w:r>
      <w:proofErr w:type="gramEnd"/>
      <w:r w:rsidRPr="00731142">
        <w:rPr>
          <w:sz w:val="28"/>
          <w:szCs w:val="28"/>
        </w:rPr>
        <w:t xml:space="preserve"> в воскресенье -  травмирован 1 ребёнок (6%)</w:t>
      </w:r>
      <w:r w:rsidR="00C91555">
        <w:rPr>
          <w:sz w:val="28"/>
          <w:szCs w:val="28"/>
        </w:rPr>
        <w:t>.</w:t>
      </w:r>
    </w:p>
    <w:p w:rsidR="00731142" w:rsidRPr="00731142" w:rsidRDefault="00731142" w:rsidP="00731142">
      <w:pPr>
        <w:spacing w:before="120"/>
        <w:jc w:val="center"/>
        <w:rPr>
          <w:b/>
          <w:bCs/>
          <w:sz w:val="28"/>
          <w:szCs w:val="28"/>
        </w:rPr>
      </w:pPr>
      <w:r w:rsidRPr="00731142">
        <w:rPr>
          <w:b/>
          <w:bCs/>
          <w:sz w:val="28"/>
          <w:szCs w:val="28"/>
        </w:rPr>
        <w:t>Гибель детей по муниципальным образованиям</w:t>
      </w:r>
    </w:p>
    <w:p w:rsidR="00731142" w:rsidRPr="00731142" w:rsidRDefault="00731142" w:rsidP="00731142">
      <w:pPr>
        <w:spacing w:before="120"/>
        <w:jc w:val="center"/>
        <w:rPr>
          <w:b/>
          <w:bCs/>
          <w:sz w:val="28"/>
          <w:szCs w:val="28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3336"/>
        <w:gridCol w:w="896"/>
        <w:gridCol w:w="867"/>
        <w:gridCol w:w="789"/>
        <w:gridCol w:w="1076"/>
        <w:gridCol w:w="1065"/>
        <w:gridCol w:w="1051"/>
      </w:tblGrid>
      <w:tr w:rsidR="00731142" w:rsidRPr="00731142" w:rsidTr="00261E56">
        <w:trPr>
          <w:trHeight w:val="37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H73"/>
            <w:r w:rsidRPr="00731142">
              <w:rPr>
                <w:b/>
                <w:bCs/>
                <w:sz w:val="28"/>
                <w:szCs w:val="28"/>
              </w:rPr>
              <w:t>Гибель дети по МО</w:t>
            </w:r>
            <w:bookmarkEnd w:id="0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31.08.2024</w:t>
            </w:r>
          </w:p>
        </w:tc>
      </w:tr>
      <w:tr w:rsidR="00731142" w:rsidRPr="00731142" w:rsidTr="00261E56">
        <w:trPr>
          <w:trHeight w:val="465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31142" w:rsidRPr="00731142" w:rsidTr="00261E56">
        <w:trPr>
          <w:trHeight w:val="285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42" w:rsidRPr="00731142" w:rsidRDefault="00731142" w:rsidP="007311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42" w:rsidRPr="00731142" w:rsidRDefault="00731142" w:rsidP="007311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42" w:rsidRPr="00731142" w:rsidRDefault="00731142" w:rsidP="007311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1142" w:rsidRPr="00731142" w:rsidTr="00261E56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both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</w:rPr>
            </w:pPr>
            <w:r w:rsidRPr="00731142">
              <w:rPr>
                <w:b/>
                <w:bCs/>
              </w:rPr>
              <w:t>33,3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</w:rPr>
            </w:pPr>
            <w:r w:rsidRPr="00731142">
              <w:rPr>
                <w:b/>
                <w:bCs/>
              </w:rPr>
              <w:t>40,0</w:t>
            </w:r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Нижнетуринский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ГО Первоуральск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ГО Богданович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Невьянский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Режевской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Тугулымский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Камышловский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</w:tr>
    </w:tbl>
    <w:p w:rsidR="00731142" w:rsidRPr="00731142" w:rsidRDefault="00731142" w:rsidP="00731142">
      <w:pPr>
        <w:spacing w:before="120"/>
        <w:jc w:val="center"/>
        <w:rPr>
          <w:b/>
          <w:bCs/>
          <w:sz w:val="28"/>
          <w:szCs w:val="28"/>
        </w:rPr>
      </w:pPr>
      <w:r w:rsidRPr="00731142">
        <w:rPr>
          <w:b/>
          <w:bCs/>
          <w:sz w:val="28"/>
          <w:szCs w:val="28"/>
        </w:rPr>
        <w:t>Травмы детей по муниципальным образованиям</w:t>
      </w:r>
    </w:p>
    <w:p w:rsidR="00731142" w:rsidRPr="00731142" w:rsidRDefault="00731142" w:rsidP="00731142">
      <w:pPr>
        <w:spacing w:before="120"/>
        <w:jc w:val="center"/>
        <w:rPr>
          <w:b/>
          <w:bCs/>
          <w:sz w:val="28"/>
          <w:szCs w:val="28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3336"/>
        <w:gridCol w:w="896"/>
        <w:gridCol w:w="867"/>
        <w:gridCol w:w="789"/>
        <w:gridCol w:w="1076"/>
        <w:gridCol w:w="1065"/>
        <w:gridCol w:w="1051"/>
      </w:tblGrid>
      <w:tr w:rsidR="00731142" w:rsidRPr="00731142" w:rsidTr="00261E56">
        <w:trPr>
          <w:trHeight w:val="37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Травмы дети по МО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142">
              <w:rPr>
                <w:b/>
                <w:bCs/>
                <w:sz w:val="28"/>
                <w:szCs w:val="28"/>
              </w:rPr>
              <w:t>31.08.2024</w:t>
            </w:r>
          </w:p>
        </w:tc>
      </w:tr>
      <w:tr w:rsidR="00731142" w:rsidRPr="00731142" w:rsidTr="00261E56">
        <w:trPr>
          <w:trHeight w:val="660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731142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31142" w:rsidRPr="00731142" w:rsidTr="00261E56">
        <w:trPr>
          <w:trHeight w:val="285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42" w:rsidRPr="00731142" w:rsidRDefault="00731142" w:rsidP="007311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42" w:rsidRPr="00731142" w:rsidRDefault="00731142" w:rsidP="007311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42" w:rsidRPr="00731142" w:rsidRDefault="00731142" w:rsidP="007311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1142" w:rsidRPr="00731142" w:rsidTr="00261E56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both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</w:rPr>
            </w:pPr>
            <w:r w:rsidRPr="00731142">
              <w:rPr>
                <w:b/>
                <w:bCs/>
              </w:rPr>
              <w:t>-27,8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  <w:sz w:val="22"/>
                <w:szCs w:val="22"/>
              </w:rPr>
            </w:pPr>
            <w:r w:rsidRPr="0073114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142" w:rsidRPr="00731142" w:rsidRDefault="00731142" w:rsidP="00731142">
            <w:pPr>
              <w:jc w:val="center"/>
              <w:rPr>
                <w:b/>
                <w:bCs/>
              </w:rPr>
            </w:pPr>
            <w:r w:rsidRPr="00731142">
              <w:rPr>
                <w:b/>
                <w:bCs/>
              </w:rPr>
              <w:t>-19,0</w:t>
            </w:r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Серовский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МО город Екатеринбург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  <w:r w:rsidRPr="00731142">
              <w:t xml:space="preserve"> в 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  <w:r w:rsidRPr="00731142">
              <w:t xml:space="preserve"> в 3,3</w:t>
            </w:r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Сысертский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Березовский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ГО Богданович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МО город Каменск-Уральский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стаб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стаб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Нижнетуринский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ГО Первоуральск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стаб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  <w:r w:rsidRPr="00731142">
              <w:t xml:space="preserve"> в 2</w:t>
            </w:r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Тугулымский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  <w:r w:rsidRPr="00731142">
              <w:t xml:space="preserve"> в 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  <w:r w:rsidRPr="00731142">
              <w:t xml:space="preserve"> в 3</w:t>
            </w:r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Шалинский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стаб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стаб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Волчанский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ув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Невьянский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стаб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стаб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МО город Нижний Тагил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Нижнесергинский МР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</w:tr>
      <w:tr w:rsidR="00731142" w:rsidRPr="00731142" w:rsidTr="00261E56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Талицкий</w:t>
            </w:r>
            <w:proofErr w:type="spellEnd"/>
            <w:r w:rsidRPr="00731142">
              <w:t xml:space="preserve"> ГО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</w:pPr>
            <w:r w:rsidRPr="00731142"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42" w:rsidRPr="00731142" w:rsidRDefault="00731142" w:rsidP="00731142">
            <w:pPr>
              <w:jc w:val="center"/>
              <w:rPr>
                <w:color w:val="FFFFFF"/>
              </w:rPr>
            </w:pPr>
            <w:r w:rsidRPr="00731142">
              <w:rPr>
                <w:color w:val="FFFFFF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2" w:rsidRPr="00731142" w:rsidRDefault="00731142" w:rsidP="00731142">
            <w:pPr>
              <w:jc w:val="center"/>
            </w:pPr>
            <w:proofErr w:type="spellStart"/>
            <w:r w:rsidRPr="00731142">
              <w:t>сн</w:t>
            </w:r>
            <w:proofErr w:type="spellEnd"/>
          </w:p>
        </w:tc>
      </w:tr>
    </w:tbl>
    <w:p w:rsidR="00731142" w:rsidRPr="00731142" w:rsidRDefault="00731142" w:rsidP="00731142">
      <w:pPr>
        <w:spacing w:before="120"/>
        <w:jc w:val="center"/>
        <w:rPr>
          <w:b/>
          <w:bCs/>
          <w:sz w:val="28"/>
          <w:szCs w:val="28"/>
        </w:rPr>
      </w:pPr>
    </w:p>
    <w:p w:rsidR="005E59E4" w:rsidRDefault="005E59E4" w:rsidP="00240320">
      <w:pPr>
        <w:jc w:val="center"/>
        <w:rPr>
          <w:b/>
          <w:sz w:val="28"/>
          <w:szCs w:val="28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lastRenderedPageBreak/>
        <w:t>Обстановка с пожарами и их последствиями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5E4DEA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 xml:space="preserve">По состоянию на </w:t>
      </w:r>
      <w:r w:rsidR="00731142">
        <w:rPr>
          <w:color w:val="000000"/>
          <w:sz w:val="28"/>
          <w:szCs w:val="28"/>
        </w:rPr>
        <w:t>06 сентября</w:t>
      </w:r>
      <w:r w:rsidR="00D83A11" w:rsidRPr="005E4DEA">
        <w:rPr>
          <w:color w:val="000000"/>
          <w:sz w:val="28"/>
          <w:szCs w:val="28"/>
        </w:rPr>
        <w:t xml:space="preserve">   2024</w:t>
      </w:r>
      <w:r w:rsidRPr="005E4DEA">
        <w:rPr>
          <w:color w:val="000000"/>
          <w:sz w:val="28"/>
          <w:szCs w:val="28"/>
        </w:rPr>
        <w:t xml:space="preserve">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843B31" w:rsidRPr="005E4DEA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 xml:space="preserve">- зарегистрировано </w:t>
      </w:r>
      <w:r w:rsidR="00731142">
        <w:rPr>
          <w:color w:val="000000"/>
          <w:sz w:val="28"/>
          <w:szCs w:val="28"/>
        </w:rPr>
        <w:t>124</w:t>
      </w:r>
      <w:r w:rsidR="004F44E9" w:rsidRPr="005E4DEA">
        <w:rPr>
          <w:color w:val="000000"/>
          <w:sz w:val="28"/>
          <w:szCs w:val="28"/>
        </w:rPr>
        <w:t xml:space="preserve"> </w:t>
      </w:r>
      <w:r w:rsidR="00E23ECA" w:rsidRPr="005E4DEA">
        <w:rPr>
          <w:color w:val="000000"/>
          <w:sz w:val="28"/>
          <w:szCs w:val="28"/>
        </w:rPr>
        <w:t xml:space="preserve"> пожар</w:t>
      </w:r>
      <w:r w:rsidR="00482385" w:rsidRPr="005E4DEA">
        <w:rPr>
          <w:color w:val="000000"/>
          <w:sz w:val="28"/>
          <w:szCs w:val="28"/>
        </w:rPr>
        <w:t>ов</w:t>
      </w:r>
      <w:r w:rsidR="00D83A11" w:rsidRPr="005E4DEA">
        <w:rPr>
          <w:color w:val="000000"/>
          <w:sz w:val="28"/>
          <w:szCs w:val="28"/>
        </w:rPr>
        <w:t xml:space="preserve"> (в 2023</w:t>
      </w:r>
      <w:r w:rsidR="00482385" w:rsidRPr="005E4DEA">
        <w:rPr>
          <w:color w:val="000000"/>
          <w:sz w:val="28"/>
          <w:szCs w:val="28"/>
        </w:rPr>
        <w:t xml:space="preserve"> г. – </w:t>
      </w:r>
      <w:r w:rsidR="00731142">
        <w:rPr>
          <w:color w:val="000000"/>
          <w:sz w:val="28"/>
          <w:szCs w:val="28"/>
        </w:rPr>
        <w:t>215</w:t>
      </w:r>
      <w:r w:rsidRPr="005E4DEA">
        <w:rPr>
          <w:color w:val="000000"/>
          <w:sz w:val="28"/>
          <w:szCs w:val="28"/>
        </w:rPr>
        <w:t>);</w:t>
      </w:r>
    </w:p>
    <w:p w:rsidR="00843B31" w:rsidRPr="005E4DEA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>- при пожарах п</w:t>
      </w:r>
      <w:r w:rsidR="00731142">
        <w:rPr>
          <w:color w:val="000000"/>
          <w:sz w:val="28"/>
          <w:szCs w:val="28"/>
        </w:rPr>
        <w:t>огибло  4</w:t>
      </w:r>
      <w:r w:rsidR="00D83A11" w:rsidRPr="005E4DEA">
        <w:rPr>
          <w:color w:val="000000"/>
          <w:sz w:val="28"/>
          <w:szCs w:val="28"/>
        </w:rPr>
        <w:t xml:space="preserve">  человека (в 2023</w:t>
      </w:r>
      <w:r w:rsidRPr="005E4DEA">
        <w:rPr>
          <w:color w:val="000000"/>
          <w:sz w:val="28"/>
          <w:szCs w:val="28"/>
        </w:rPr>
        <w:t xml:space="preserve"> г. – </w:t>
      </w:r>
      <w:r w:rsidR="00731142">
        <w:rPr>
          <w:color w:val="000000"/>
          <w:sz w:val="28"/>
          <w:szCs w:val="28"/>
        </w:rPr>
        <w:t>8</w:t>
      </w:r>
      <w:r w:rsidRPr="005E4DEA">
        <w:rPr>
          <w:color w:val="000000"/>
          <w:sz w:val="28"/>
          <w:szCs w:val="28"/>
        </w:rPr>
        <w:t>);</w:t>
      </w:r>
    </w:p>
    <w:p w:rsidR="00843B31" w:rsidRPr="005E4DEA" w:rsidRDefault="004F44E9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 xml:space="preserve">- при пожарах получили </w:t>
      </w:r>
      <w:r w:rsidR="00731142">
        <w:rPr>
          <w:color w:val="000000"/>
          <w:sz w:val="28"/>
          <w:szCs w:val="28"/>
        </w:rPr>
        <w:t>травмы  10  человек (в 2023 г.–3</w:t>
      </w:r>
      <w:r w:rsidR="00843B31" w:rsidRPr="005E4DEA">
        <w:rPr>
          <w:color w:val="000000"/>
          <w:sz w:val="28"/>
          <w:szCs w:val="28"/>
        </w:rPr>
        <w:t>);</w:t>
      </w:r>
    </w:p>
    <w:p w:rsidR="00843B31" w:rsidRPr="005E4DEA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>Основные причины пожаров – это, прежде всего неосторожное обращение с огнем,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843B31" w:rsidRPr="005E4DEA" w:rsidRDefault="00843B31" w:rsidP="00843B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4F44E9" w:rsidRPr="005E4DEA" w:rsidRDefault="004F44E9" w:rsidP="00843B3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43B31" w:rsidRPr="005E4DEA" w:rsidRDefault="00843B31" w:rsidP="00843B31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5E4DEA">
        <w:rPr>
          <w:b/>
          <w:i/>
          <w:color w:val="000000"/>
          <w:sz w:val="28"/>
          <w:szCs w:val="28"/>
          <w:u w:val="single"/>
        </w:rPr>
        <w:t>Примеры некот</w:t>
      </w:r>
      <w:r w:rsidR="00731142">
        <w:rPr>
          <w:b/>
          <w:i/>
          <w:color w:val="000000"/>
          <w:sz w:val="28"/>
          <w:szCs w:val="28"/>
          <w:u w:val="single"/>
        </w:rPr>
        <w:t>орых пожаров произошедших в 2024</w:t>
      </w:r>
      <w:r w:rsidRPr="005E4DEA">
        <w:rPr>
          <w:b/>
          <w:i/>
          <w:color w:val="000000"/>
          <w:sz w:val="28"/>
          <w:szCs w:val="28"/>
          <w:u w:val="single"/>
        </w:rPr>
        <w:t xml:space="preserve"> г.</w:t>
      </w:r>
    </w:p>
    <w:p w:rsidR="00843B31" w:rsidRPr="005E4DEA" w:rsidRDefault="00843B31" w:rsidP="00843B31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</w:p>
    <w:p w:rsidR="00FF2F41" w:rsidRPr="005E4DEA" w:rsidRDefault="00C955D5" w:rsidP="00FF2F4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02 мая </w:t>
      </w:r>
      <w:r w:rsidR="002F35B0" w:rsidRPr="005E4DEA">
        <w:rPr>
          <w:b/>
          <w:color w:val="000000"/>
          <w:sz w:val="28"/>
          <w:szCs w:val="28"/>
          <w:u w:val="single"/>
        </w:rPr>
        <w:t xml:space="preserve"> 2024 </w:t>
      </w:r>
      <w:r w:rsidR="00FF2F41" w:rsidRPr="005E4DEA">
        <w:rPr>
          <w:b/>
          <w:color w:val="000000"/>
          <w:sz w:val="28"/>
          <w:szCs w:val="28"/>
          <w:u w:val="single"/>
        </w:rPr>
        <w:t xml:space="preserve"> года</w:t>
      </w:r>
      <w:r w:rsidR="00731142">
        <w:rPr>
          <w:color w:val="000000"/>
          <w:sz w:val="28"/>
          <w:szCs w:val="28"/>
        </w:rPr>
        <w:t xml:space="preserve">   в </w:t>
      </w:r>
      <w:r>
        <w:rPr>
          <w:color w:val="000000"/>
          <w:sz w:val="28"/>
          <w:szCs w:val="28"/>
        </w:rPr>
        <w:t>16</w:t>
      </w:r>
      <w:r w:rsidR="00731142">
        <w:rPr>
          <w:color w:val="000000"/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43</w:t>
      </w:r>
      <w:r w:rsidR="00FF2F41" w:rsidRPr="005E4DEA">
        <w:rPr>
          <w:color w:val="000000"/>
          <w:sz w:val="28"/>
          <w:szCs w:val="28"/>
        </w:rPr>
        <w:t xml:space="preserve"> мин.  на пункт связи  56 ПСЧ 6 ПСО ФПС ГПС ГУ МЧС России по Свердловской области   поступило сообщение о пожаре </w:t>
      </w:r>
      <w:r w:rsidR="002F35B0" w:rsidRPr="005E4DEA">
        <w:rPr>
          <w:color w:val="000000"/>
          <w:sz w:val="28"/>
          <w:szCs w:val="28"/>
        </w:rPr>
        <w:t>в многоквартирном  жилом доме</w:t>
      </w:r>
      <w:r w:rsidR="00FF2F41" w:rsidRPr="005E4DEA">
        <w:rPr>
          <w:color w:val="000000"/>
          <w:sz w:val="28"/>
          <w:szCs w:val="28"/>
        </w:rPr>
        <w:t>, расположенном  по адресу: Свердловская</w:t>
      </w:r>
      <w:r w:rsidR="005E4DEA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 xml:space="preserve"> область, </w:t>
      </w:r>
      <w:r w:rsidR="00C91555">
        <w:rPr>
          <w:color w:val="000000"/>
          <w:sz w:val="28"/>
          <w:szCs w:val="28"/>
        </w:rPr>
        <w:t xml:space="preserve">      </w:t>
      </w:r>
      <w:r w:rsidR="005E4DEA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 xml:space="preserve">г. Серов, </w:t>
      </w:r>
      <w:r w:rsidR="005E4DEA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. Зеленая, д.5</w:t>
      </w:r>
      <w:r w:rsidR="00C91555">
        <w:rPr>
          <w:color w:val="000000"/>
          <w:sz w:val="28"/>
          <w:szCs w:val="28"/>
        </w:rPr>
        <w:t xml:space="preserve">. </w:t>
      </w:r>
      <w:r w:rsidR="00407711" w:rsidRPr="005E4DEA">
        <w:rPr>
          <w:color w:val="000000"/>
          <w:sz w:val="28"/>
          <w:szCs w:val="28"/>
        </w:rPr>
        <w:t xml:space="preserve">В результате пожара </w:t>
      </w:r>
      <w:r w:rsidR="00C91555">
        <w:rPr>
          <w:color w:val="000000"/>
          <w:sz w:val="28"/>
          <w:szCs w:val="28"/>
        </w:rPr>
        <w:t xml:space="preserve">погиб </w:t>
      </w:r>
      <w:r>
        <w:rPr>
          <w:color w:val="000000"/>
          <w:sz w:val="28"/>
          <w:szCs w:val="28"/>
        </w:rPr>
        <w:t>мужчина</w:t>
      </w:r>
      <w:r w:rsidR="002F35B0" w:rsidRPr="005E4DEA">
        <w:rPr>
          <w:color w:val="000000"/>
          <w:sz w:val="28"/>
          <w:szCs w:val="28"/>
        </w:rPr>
        <w:t>- 19</w:t>
      </w:r>
      <w:r w:rsidR="00C91555">
        <w:rPr>
          <w:color w:val="000000"/>
          <w:sz w:val="28"/>
          <w:szCs w:val="28"/>
        </w:rPr>
        <w:t>66</w:t>
      </w:r>
      <w:r w:rsidR="002F35B0" w:rsidRPr="005E4DEA">
        <w:rPr>
          <w:color w:val="000000"/>
          <w:sz w:val="28"/>
          <w:szCs w:val="28"/>
        </w:rPr>
        <w:t xml:space="preserve"> г.р. </w:t>
      </w:r>
      <w:r w:rsidR="00407711" w:rsidRPr="005E4DEA">
        <w:rPr>
          <w:color w:val="000000"/>
          <w:sz w:val="28"/>
          <w:szCs w:val="28"/>
        </w:rPr>
        <w:t xml:space="preserve">Площадь пожара составила </w:t>
      </w:r>
      <w:r w:rsidR="00C91555">
        <w:rPr>
          <w:color w:val="000000"/>
          <w:sz w:val="28"/>
          <w:szCs w:val="28"/>
        </w:rPr>
        <w:t>5</w:t>
      </w:r>
      <w:r w:rsidR="0070568E" w:rsidRPr="005E4DEA">
        <w:rPr>
          <w:color w:val="000000"/>
          <w:sz w:val="28"/>
          <w:szCs w:val="28"/>
        </w:rPr>
        <w:t xml:space="preserve">  м</w:t>
      </w:r>
      <w:proofErr w:type="gramStart"/>
      <w:r w:rsidR="00FF2F41" w:rsidRPr="005E4DEA">
        <w:rPr>
          <w:color w:val="000000"/>
          <w:sz w:val="28"/>
          <w:szCs w:val="28"/>
          <w:vertAlign w:val="superscript"/>
        </w:rPr>
        <w:t>2</w:t>
      </w:r>
      <w:proofErr w:type="gramEnd"/>
      <w:r w:rsidR="00FF2F41" w:rsidRPr="005E4DEA">
        <w:rPr>
          <w:color w:val="000000"/>
          <w:sz w:val="28"/>
          <w:szCs w:val="28"/>
        </w:rPr>
        <w:t xml:space="preserve"> </w:t>
      </w:r>
      <w:r w:rsidR="00407711" w:rsidRPr="005E4DEA">
        <w:rPr>
          <w:color w:val="000000"/>
          <w:sz w:val="28"/>
          <w:szCs w:val="28"/>
        </w:rPr>
        <w:t>.</w:t>
      </w:r>
      <w:r w:rsidR="005E4DEA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>Причина пожара</w:t>
      </w:r>
      <w:r w:rsidR="0070568E" w:rsidRPr="005E4DEA">
        <w:rPr>
          <w:color w:val="000000"/>
          <w:sz w:val="28"/>
          <w:szCs w:val="28"/>
        </w:rPr>
        <w:t xml:space="preserve"> </w:t>
      </w:r>
      <w:r w:rsidR="00FF2F41" w:rsidRPr="005E4DEA">
        <w:rPr>
          <w:color w:val="000000"/>
          <w:sz w:val="28"/>
          <w:szCs w:val="28"/>
        </w:rPr>
        <w:t xml:space="preserve">-  </w:t>
      </w:r>
      <w:r w:rsidR="00C91555">
        <w:rPr>
          <w:color w:val="000000"/>
          <w:sz w:val="28"/>
          <w:szCs w:val="28"/>
        </w:rPr>
        <w:t>неосторожное обращение с огнем</w:t>
      </w:r>
      <w:r w:rsidR="00FF2F41" w:rsidRPr="005E4DEA">
        <w:rPr>
          <w:color w:val="000000"/>
          <w:sz w:val="28"/>
          <w:szCs w:val="28"/>
        </w:rPr>
        <w:t>.</w:t>
      </w:r>
    </w:p>
    <w:p w:rsidR="00731142" w:rsidRPr="005E4DEA" w:rsidRDefault="00C91555" w:rsidP="0073114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10 июля</w:t>
      </w:r>
      <w:r w:rsidR="00731142" w:rsidRPr="005E4DEA">
        <w:rPr>
          <w:b/>
          <w:color w:val="000000"/>
          <w:sz w:val="28"/>
          <w:szCs w:val="28"/>
          <w:u w:val="single"/>
        </w:rPr>
        <w:t xml:space="preserve">  2024  года</w:t>
      </w:r>
      <w:r>
        <w:rPr>
          <w:color w:val="000000"/>
          <w:sz w:val="28"/>
          <w:szCs w:val="28"/>
        </w:rPr>
        <w:t xml:space="preserve">   в 16 час. 13</w:t>
      </w:r>
      <w:r w:rsidR="00731142" w:rsidRPr="005E4DEA">
        <w:rPr>
          <w:color w:val="000000"/>
          <w:sz w:val="28"/>
          <w:szCs w:val="28"/>
        </w:rPr>
        <w:t xml:space="preserve"> мин.  на пункт связи  56 ПСЧ 6 ПСО ФПС ГПС ГУ МЧС России по Свердловской области   поступило сообщение о пожаре в многоквартирном  жилом доме, расположенном  по адресу: Свердловская  область, </w:t>
      </w:r>
      <w:r>
        <w:rPr>
          <w:color w:val="000000"/>
          <w:sz w:val="28"/>
          <w:szCs w:val="28"/>
        </w:rPr>
        <w:t xml:space="preserve">      </w:t>
      </w:r>
      <w:r w:rsidR="00731142" w:rsidRPr="005E4DEA">
        <w:rPr>
          <w:color w:val="000000"/>
          <w:sz w:val="28"/>
          <w:szCs w:val="28"/>
        </w:rPr>
        <w:t xml:space="preserve"> г. Серов,  ул. </w:t>
      </w:r>
      <w:r>
        <w:rPr>
          <w:color w:val="000000"/>
          <w:sz w:val="28"/>
          <w:szCs w:val="28"/>
        </w:rPr>
        <w:t>Красноармейская</w:t>
      </w:r>
      <w:r w:rsidR="00731142" w:rsidRPr="005E4DEA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5</w:t>
      </w:r>
      <w:r w:rsidR="00731142" w:rsidRPr="005E4DEA">
        <w:rPr>
          <w:color w:val="000000"/>
          <w:sz w:val="28"/>
          <w:szCs w:val="28"/>
        </w:rPr>
        <w:t>.</w:t>
      </w:r>
    </w:p>
    <w:p w:rsidR="00C91555" w:rsidRPr="005E4DEA" w:rsidRDefault="00731142" w:rsidP="00C915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 xml:space="preserve">В результате пожара </w:t>
      </w:r>
      <w:r w:rsidR="00C91555">
        <w:rPr>
          <w:color w:val="000000"/>
          <w:sz w:val="28"/>
          <w:szCs w:val="28"/>
        </w:rPr>
        <w:t>мужчина</w:t>
      </w:r>
      <w:r w:rsidRPr="005E4DEA">
        <w:rPr>
          <w:color w:val="000000"/>
          <w:sz w:val="28"/>
          <w:szCs w:val="28"/>
        </w:rPr>
        <w:t>- 19</w:t>
      </w:r>
      <w:r w:rsidR="00C91555">
        <w:rPr>
          <w:color w:val="000000"/>
          <w:sz w:val="28"/>
          <w:szCs w:val="28"/>
        </w:rPr>
        <w:t>72</w:t>
      </w:r>
      <w:r w:rsidRPr="005E4DEA">
        <w:rPr>
          <w:color w:val="000000"/>
          <w:sz w:val="28"/>
          <w:szCs w:val="28"/>
        </w:rPr>
        <w:t xml:space="preserve"> г.р. получил</w:t>
      </w:r>
      <w:r w:rsidR="00C91555">
        <w:rPr>
          <w:color w:val="000000"/>
          <w:sz w:val="28"/>
          <w:szCs w:val="28"/>
        </w:rPr>
        <w:t xml:space="preserve"> травмы (спасаясь от пожара, выпрыгнул с балкона 3 этажа) и был госпитализирован </w:t>
      </w:r>
      <w:proofErr w:type="gramStart"/>
      <w:r w:rsidR="00C91555">
        <w:rPr>
          <w:color w:val="000000"/>
          <w:sz w:val="28"/>
          <w:szCs w:val="28"/>
        </w:rPr>
        <w:t>в</w:t>
      </w:r>
      <w:proofErr w:type="gramEnd"/>
      <w:r w:rsidR="00C91555">
        <w:rPr>
          <w:color w:val="000000"/>
          <w:sz w:val="28"/>
          <w:szCs w:val="28"/>
        </w:rPr>
        <w:t xml:space="preserve"> </w:t>
      </w:r>
    </w:p>
    <w:p w:rsidR="00C91555" w:rsidRDefault="00731142" w:rsidP="00731142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color w:val="000000"/>
          <w:sz w:val="28"/>
          <w:szCs w:val="28"/>
        </w:rPr>
        <w:t xml:space="preserve">Серовскую городскую больницу. </w:t>
      </w:r>
    </w:p>
    <w:p w:rsidR="00C91555" w:rsidRDefault="00C91555" w:rsidP="00731142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>Площадь пожара составила 4</w:t>
      </w:r>
      <w:r w:rsidR="00731142" w:rsidRPr="005E4DEA">
        <w:rPr>
          <w:color w:val="000000"/>
          <w:sz w:val="28"/>
          <w:szCs w:val="28"/>
        </w:rPr>
        <w:t>0  м</w:t>
      </w:r>
      <w:r w:rsidR="00731142" w:rsidRPr="005E4DEA">
        <w:rPr>
          <w:color w:val="000000"/>
          <w:sz w:val="28"/>
          <w:szCs w:val="28"/>
          <w:vertAlign w:val="superscript"/>
        </w:rPr>
        <w:t>2</w:t>
      </w:r>
      <w:r w:rsidR="00731142" w:rsidRPr="005E4DEA">
        <w:rPr>
          <w:color w:val="000000"/>
          <w:sz w:val="28"/>
          <w:szCs w:val="28"/>
        </w:rPr>
        <w:t xml:space="preserve"> . </w:t>
      </w:r>
      <w:r w:rsidRPr="005E4DEA">
        <w:rPr>
          <w:color w:val="000000"/>
          <w:sz w:val="28"/>
          <w:szCs w:val="28"/>
        </w:rPr>
        <w:t xml:space="preserve">Причина пожара -  </w:t>
      </w:r>
      <w:r>
        <w:rPr>
          <w:color w:val="000000"/>
          <w:sz w:val="28"/>
          <w:szCs w:val="28"/>
        </w:rPr>
        <w:t>неосторожное обращение с огнем</w:t>
      </w:r>
      <w:r>
        <w:rPr>
          <w:color w:val="000000"/>
          <w:sz w:val="28"/>
          <w:szCs w:val="28"/>
        </w:rPr>
        <w:t>.</w:t>
      </w:r>
    </w:p>
    <w:p w:rsidR="00731142" w:rsidRPr="005E4DEA" w:rsidRDefault="00C91555" w:rsidP="00C915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5E4DEA">
        <w:rPr>
          <w:b/>
          <w:color w:val="000000"/>
          <w:sz w:val="28"/>
          <w:szCs w:val="28"/>
          <w:u w:val="single"/>
        </w:rPr>
        <w:t xml:space="preserve"> </w:t>
      </w:r>
    </w:p>
    <w:p w:rsidR="002516E2" w:rsidRPr="005E4DEA" w:rsidRDefault="002516E2" w:rsidP="002516E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568E" w:rsidRPr="005E4DEA" w:rsidRDefault="0070568E" w:rsidP="00F5438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43B31" w:rsidRPr="005E4DEA" w:rsidRDefault="00843B31" w:rsidP="00750E81">
      <w:pPr>
        <w:ind w:firstLine="709"/>
        <w:jc w:val="both"/>
        <w:rPr>
          <w:sz w:val="28"/>
          <w:szCs w:val="28"/>
        </w:rPr>
      </w:pPr>
      <w:r w:rsidRPr="005E4DEA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5E4DEA">
        <w:rPr>
          <w:b/>
          <w:color w:val="000000"/>
          <w:sz w:val="28"/>
          <w:szCs w:val="28"/>
        </w:rPr>
        <w:t>ваших</w:t>
      </w:r>
      <w:proofErr w:type="gramEnd"/>
      <w:r w:rsidRPr="005E4DEA">
        <w:rPr>
          <w:b/>
          <w:color w:val="000000"/>
          <w:sz w:val="28"/>
          <w:szCs w:val="28"/>
        </w:rPr>
        <w:t xml:space="preserve"> близких</w:t>
      </w:r>
      <w:r w:rsidR="00431B53" w:rsidRPr="005E4DEA">
        <w:rPr>
          <w:b/>
          <w:color w:val="000000"/>
          <w:sz w:val="28"/>
          <w:szCs w:val="28"/>
        </w:rPr>
        <w:t>!</w:t>
      </w:r>
    </w:p>
    <w:sectPr w:rsidR="00843B31" w:rsidRPr="005E4DEA" w:rsidSect="0055134B">
      <w:headerReference w:type="default" r:id="rId8"/>
      <w:footerReference w:type="even" r:id="rId9"/>
      <w:footerReference w:type="default" r:id="rId10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B3" w:rsidRDefault="002210B3">
      <w:r>
        <w:separator/>
      </w:r>
    </w:p>
  </w:endnote>
  <w:endnote w:type="continuationSeparator" w:id="0">
    <w:p w:rsidR="002210B3" w:rsidRDefault="0022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16E2" w:rsidRDefault="00251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B3" w:rsidRDefault="002210B3">
      <w:r>
        <w:separator/>
      </w:r>
    </w:p>
  </w:footnote>
  <w:footnote w:type="continuationSeparator" w:id="0">
    <w:p w:rsidR="002210B3" w:rsidRDefault="0022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2761"/>
      <w:docPartObj>
        <w:docPartGallery w:val="Page Numbers (Top of Page)"/>
        <w:docPartUnique/>
      </w:docPartObj>
    </w:sdtPr>
    <w:sdtEndPr/>
    <w:sdtContent>
      <w:p w:rsidR="002516E2" w:rsidRDefault="002516E2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5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53B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10B3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320"/>
    <w:rsid w:val="00240B2C"/>
    <w:rsid w:val="00240B5D"/>
    <w:rsid w:val="0024131D"/>
    <w:rsid w:val="00241475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6E2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4ECA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676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B0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07711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B53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385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115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2C33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4B1"/>
    <w:rsid w:val="004F1E77"/>
    <w:rsid w:val="004F22F3"/>
    <w:rsid w:val="004F2852"/>
    <w:rsid w:val="004F302D"/>
    <w:rsid w:val="004F35E2"/>
    <w:rsid w:val="004F3805"/>
    <w:rsid w:val="004F3BC2"/>
    <w:rsid w:val="004F42A0"/>
    <w:rsid w:val="004F44E9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2B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A42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3A2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0FA2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4DEA"/>
    <w:rsid w:val="005E59E4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1E5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2264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68E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142"/>
    <w:rsid w:val="007314DD"/>
    <w:rsid w:val="007317E8"/>
    <w:rsid w:val="007320F1"/>
    <w:rsid w:val="00733F38"/>
    <w:rsid w:val="00734C37"/>
    <w:rsid w:val="00734C94"/>
    <w:rsid w:val="007352C6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67EE3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3B31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259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2A47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6F03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2F91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93C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2655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688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99E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512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575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6E6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673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A48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A37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2D95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555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5D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7E4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3A11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3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5C4D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29C"/>
    <w:rsid w:val="00E238A4"/>
    <w:rsid w:val="00E23ECA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3D4F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6F9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8E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2F41"/>
    <w:rsid w:val="00FF35F3"/>
    <w:rsid w:val="00FF39EA"/>
    <w:rsid w:val="00FF4030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15B9-941E-4B9D-A341-7E45EF64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4</cp:revision>
  <cp:lastPrinted>2021-11-10T11:42:00Z</cp:lastPrinted>
  <dcterms:created xsi:type="dcterms:W3CDTF">2024-09-06T10:29:00Z</dcterms:created>
  <dcterms:modified xsi:type="dcterms:W3CDTF">2024-09-06T10:57:00Z</dcterms:modified>
</cp:coreProperties>
</file>