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r>
        <w:rPr>
          <w:rFonts w:ascii="Times New Roman" w:eastAsia="Times New Roman" w:hAnsi="Times New Roman" w:cs="Times New Roman"/>
          <w:b/>
          <w:bCs/>
          <w:caps/>
          <w:color w:val="202731"/>
          <w:kern w:val="36"/>
          <w:sz w:val="28"/>
          <w:szCs w:val="28"/>
          <w:lang w:eastAsia="ru-RU"/>
        </w:rPr>
        <w:t>Муниципальное бюджетное общеобразовательное учреждение основная общеобразовательная школа села филькино</w:t>
      </w: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P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72"/>
          <w:szCs w:val="72"/>
          <w:lang w:eastAsia="ru-RU"/>
        </w:rPr>
      </w:pPr>
      <w:r w:rsidRPr="00EB20C0">
        <w:rPr>
          <w:rFonts w:ascii="Times New Roman" w:eastAsia="Times New Roman" w:hAnsi="Times New Roman" w:cs="Times New Roman"/>
          <w:b/>
          <w:bCs/>
          <w:caps/>
          <w:color w:val="202731"/>
          <w:kern w:val="36"/>
          <w:sz w:val="72"/>
          <w:szCs w:val="72"/>
          <w:lang w:eastAsia="ru-RU"/>
        </w:rPr>
        <w:t>словарь ГИА</w:t>
      </w: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outlineLvl w:val="0"/>
        <w:rPr>
          <w:rFonts w:ascii="Times New Roman" w:eastAsia="Times New Roman" w:hAnsi="Times New Roman" w:cs="Times New Roman"/>
          <w:b/>
          <w:bCs/>
          <w:caps/>
          <w:color w:val="202731"/>
          <w:kern w:val="36"/>
          <w:sz w:val="28"/>
          <w:szCs w:val="28"/>
          <w:lang w:eastAsia="ru-RU"/>
        </w:rPr>
      </w:pPr>
    </w:p>
    <w:p w:rsidR="00EB20C0" w:rsidRDefault="00EB20C0"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003DC5" w:rsidRPr="00003DC5" w:rsidRDefault="00003DC5" w:rsidP="00EB20C0">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lastRenderedPageBreak/>
        <w:t>А</w:t>
      </w:r>
    </w:p>
    <w:p w:rsidR="00003DC5" w:rsidRPr="00003DC5" w:rsidRDefault="00EB20C0" w:rsidP="00EB20C0">
      <w:pPr>
        <w:numPr>
          <w:ilvl w:val="0"/>
          <w:numId w:val="1"/>
        </w:numPr>
        <w:spacing w:after="0" w:line="240" w:lineRule="auto"/>
        <w:ind w:left="0"/>
        <w:rPr>
          <w:rFonts w:ascii="Times New Roman" w:eastAsia="Times New Roman" w:hAnsi="Times New Roman" w:cs="Times New Roman"/>
          <w:color w:val="1F262D"/>
          <w:sz w:val="28"/>
          <w:szCs w:val="28"/>
          <w:lang w:eastAsia="ru-RU"/>
        </w:rPr>
      </w:pPr>
      <w:hyperlink r:id="rId6" w:history="1">
        <w:r w:rsidR="00003DC5" w:rsidRPr="00003DC5">
          <w:rPr>
            <w:rFonts w:ascii="Times New Roman" w:eastAsia="Times New Roman" w:hAnsi="Times New Roman" w:cs="Times New Roman"/>
            <w:b/>
            <w:bCs/>
            <w:caps/>
            <w:color w:val="FFFFFF"/>
            <w:sz w:val="28"/>
            <w:szCs w:val="28"/>
            <w:shd w:val="clear" w:color="auto" w:fill="FF8E00"/>
            <w:lang w:eastAsia="ru-RU"/>
          </w:rPr>
          <w:t>АПЕЛЛЯЦИЯ</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 xml:space="preserve">Апелляция — это процедура, призванная защитить интересы участника экзамена в случае </w:t>
      </w:r>
      <w:proofErr w:type="gramStart"/>
      <w:r w:rsidRPr="00003DC5">
        <w:rPr>
          <w:rFonts w:ascii="Times New Roman" w:eastAsia="Times New Roman" w:hAnsi="Times New Roman" w:cs="Times New Roman"/>
          <w:color w:val="1F262D"/>
          <w:sz w:val="28"/>
          <w:szCs w:val="28"/>
          <w:lang w:eastAsia="ru-RU"/>
        </w:rPr>
        <w:t>выявления нарушений процедуры проведения экзамена</w:t>
      </w:r>
      <w:proofErr w:type="gramEnd"/>
      <w:r w:rsidRPr="00003DC5">
        <w:rPr>
          <w:rFonts w:ascii="Times New Roman" w:eastAsia="Times New Roman" w:hAnsi="Times New Roman" w:cs="Times New Roman"/>
          <w:color w:val="1F262D"/>
          <w:sz w:val="28"/>
          <w:szCs w:val="28"/>
          <w:lang w:eastAsia="ru-RU"/>
        </w:rPr>
        <w:t xml:space="preserve"> или несогласия с результатами экзамена, основанной на предположении о наличии технических или экспертных ошибок при оценивании работы экзаменуемого. </w:t>
      </w:r>
    </w:p>
    <w:p w:rsidR="00003DC5" w:rsidRPr="00003DC5" w:rsidRDefault="00EB20C0" w:rsidP="00EB20C0">
      <w:pPr>
        <w:numPr>
          <w:ilvl w:val="0"/>
          <w:numId w:val="1"/>
        </w:numPr>
        <w:spacing w:after="0" w:line="240" w:lineRule="auto"/>
        <w:ind w:left="0"/>
        <w:rPr>
          <w:rFonts w:ascii="Times New Roman" w:eastAsia="Times New Roman" w:hAnsi="Times New Roman" w:cs="Times New Roman"/>
          <w:color w:val="1F262D"/>
          <w:sz w:val="28"/>
          <w:szCs w:val="28"/>
          <w:lang w:eastAsia="ru-RU"/>
        </w:rPr>
      </w:pPr>
      <w:hyperlink r:id="rId7" w:history="1">
        <w:r w:rsidR="00003DC5" w:rsidRPr="00003DC5">
          <w:rPr>
            <w:rFonts w:ascii="Times New Roman" w:eastAsia="Times New Roman" w:hAnsi="Times New Roman" w:cs="Times New Roman"/>
            <w:b/>
            <w:bCs/>
            <w:caps/>
            <w:color w:val="FFFFFF"/>
            <w:sz w:val="28"/>
            <w:szCs w:val="28"/>
            <w:shd w:val="clear" w:color="auto" w:fill="FF8E00"/>
            <w:lang w:eastAsia="ru-RU"/>
          </w:rPr>
          <w:t>АТТЕСТАТ</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Документ государственного образца о соответствующем уровне общего образования. Выпускникам 9 класса выдается аттестат об основном общем образовании, выпускникам XI (XII) классов — аттестат о среднем общем образовании.</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roofErr w:type="gramStart"/>
      <w:r w:rsidRPr="00003DC5">
        <w:rPr>
          <w:rFonts w:ascii="Times New Roman" w:eastAsia="Times New Roman" w:hAnsi="Times New Roman" w:cs="Times New Roman"/>
          <w:color w:val="1F262D"/>
          <w:sz w:val="28"/>
          <w:szCs w:val="28"/>
          <w:lang w:eastAsia="ru-RU"/>
        </w:rPr>
        <w:t xml:space="preserve">Итоговые отметки за 9 класс по русскому языку, математике и двум учебным предметам, сдаваемым по выбору обучающегося, </w:t>
      </w:r>
      <w:r w:rsidR="00EB20C0">
        <w:rPr>
          <w:rFonts w:ascii="Times New Roman" w:eastAsia="Times New Roman" w:hAnsi="Times New Roman" w:cs="Times New Roman"/>
          <w:color w:val="1F262D"/>
          <w:sz w:val="28"/>
          <w:szCs w:val="28"/>
          <w:lang w:eastAsia="ru-RU"/>
        </w:rPr>
        <w:t>о</w:t>
      </w:r>
      <w:r w:rsidRPr="00003DC5">
        <w:rPr>
          <w:rFonts w:ascii="Times New Roman" w:eastAsia="Times New Roman" w:hAnsi="Times New Roman" w:cs="Times New Roman"/>
          <w:color w:val="1F262D"/>
          <w:sz w:val="28"/>
          <w:szCs w:val="28"/>
          <w:lang w:eastAsia="ru-RU"/>
        </w:rPr>
        <w:t>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 xml:space="preserve">Аттестат об основном общем образовании с отличием и приложение к нему выдаются выпускникам 9 класса, завершившим </w:t>
      </w:r>
      <w:proofErr w:type="gramStart"/>
      <w:r w:rsidRPr="00003DC5">
        <w:rPr>
          <w:rFonts w:ascii="Times New Roman" w:eastAsia="Times New Roman" w:hAnsi="Times New Roman" w:cs="Times New Roman"/>
          <w:color w:val="1F262D"/>
          <w:sz w:val="28"/>
          <w:szCs w:val="28"/>
          <w:lang w:eastAsia="ru-RU"/>
        </w:rPr>
        <w:t>обучение по</w:t>
      </w:r>
      <w:proofErr w:type="gramEnd"/>
      <w:r w:rsidRPr="00003DC5">
        <w:rPr>
          <w:rFonts w:ascii="Times New Roman" w:eastAsia="Times New Roman" w:hAnsi="Times New Roman" w:cs="Times New Roman"/>
          <w:color w:val="1F262D"/>
          <w:sz w:val="28"/>
          <w:szCs w:val="28"/>
          <w:lang w:eastAsia="ru-RU"/>
        </w:rPr>
        <w:t xml:space="preserve"> образовательным программам основного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w:t>
      </w:r>
      <w:proofErr w:type="spellStart"/>
      <w:r w:rsidRPr="00003DC5">
        <w:rPr>
          <w:rFonts w:ascii="Times New Roman" w:eastAsia="Times New Roman" w:hAnsi="Times New Roman" w:cs="Times New Roman"/>
          <w:color w:val="1F262D"/>
          <w:sz w:val="28"/>
          <w:szCs w:val="28"/>
          <w:lang w:eastAsia="ru-RU"/>
        </w:rPr>
        <w:t>изучавшимся</w:t>
      </w:r>
      <w:proofErr w:type="spellEnd"/>
      <w:r w:rsidRPr="00003DC5">
        <w:rPr>
          <w:rFonts w:ascii="Times New Roman" w:eastAsia="Times New Roman" w:hAnsi="Times New Roman" w:cs="Times New Roman"/>
          <w:color w:val="1F262D"/>
          <w:sz w:val="28"/>
          <w:szCs w:val="28"/>
          <w:lang w:eastAsia="ru-RU"/>
        </w:rPr>
        <w:t xml:space="preserve"> на уровне основного общего образования.</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t>Б</w:t>
      </w:r>
    </w:p>
    <w:p w:rsidR="00003DC5" w:rsidRPr="00003DC5" w:rsidRDefault="00EB20C0" w:rsidP="00EB20C0">
      <w:pPr>
        <w:numPr>
          <w:ilvl w:val="0"/>
          <w:numId w:val="2"/>
        </w:numPr>
        <w:spacing w:after="0" w:line="240" w:lineRule="auto"/>
        <w:ind w:left="0"/>
        <w:rPr>
          <w:rFonts w:ascii="Times New Roman" w:eastAsia="Times New Roman" w:hAnsi="Times New Roman" w:cs="Times New Roman"/>
          <w:color w:val="1F262D"/>
          <w:sz w:val="28"/>
          <w:szCs w:val="28"/>
          <w:lang w:eastAsia="ru-RU"/>
        </w:rPr>
      </w:pPr>
      <w:hyperlink r:id="rId8" w:history="1">
        <w:r w:rsidR="00003DC5" w:rsidRPr="00003DC5">
          <w:rPr>
            <w:rFonts w:ascii="Times New Roman" w:eastAsia="Times New Roman" w:hAnsi="Times New Roman" w:cs="Times New Roman"/>
            <w:b/>
            <w:bCs/>
            <w:caps/>
            <w:color w:val="FFFFFF"/>
            <w:sz w:val="28"/>
            <w:szCs w:val="28"/>
            <w:shd w:val="clear" w:color="auto" w:fill="FF8E00"/>
            <w:lang w:eastAsia="ru-RU"/>
          </w:rPr>
          <w:t>БЛАНКИ</w:t>
        </w:r>
      </w:hyperlink>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Стандартные бумажные листы определенного формата, специально разработанные и утвержденные местным органом управления образованием для оформления участниками ГИА выпускников 9 классов в новой форме ответов на экзаменационные задания</w:t>
      </w:r>
      <w:r>
        <w:rPr>
          <w:rFonts w:ascii="Times New Roman" w:eastAsia="Times New Roman" w:hAnsi="Times New Roman" w:cs="Times New Roman"/>
          <w:color w:val="1F262D"/>
          <w:sz w:val="28"/>
          <w:szCs w:val="28"/>
          <w:lang w:eastAsia="ru-RU"/>
        </w:rPr>
        <w:t>.</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t>Г</w:t>
      </w:r>
    </w:p>
    <w:p w:rsidR="00003DC5" w:rsidRPr="00003DC5" w:rsidRDefault="00EB20C0" w:rsidP="00EB20C0">
      <w:pPr>
        <w:numPr>
          <w:ilvl w:val="0"/>
          <w:numId w:val="3"/>
        </w:numPr>
        <w:spacing w:after="0" w:line="240" w:lineRule="auto"/>
        <w:ind w:left="0"/>
        <w:rPr>
          <w:rFonts w:ascii="Times New Roman" w:eastAsia="Times New Roman" w:hAnsi="Times New Roman" w:cs="Times New Roman"/>
          <w:color w:val="1F262D"/>
          <w:sz w:val="28"/>
          <w:szCs w:val="28"/>
          <w:lang w:eastAsia="ru-RU"/>
        </w:rPr>
      </w:pPr>
      <w:hyperlink r:id="rId9" w:history="1">
        <w:r w:rsidR="00003DC5" w:rsidRPr="00003DC5">
          <w:rPr>
            <w:rFonts w:ascii="Times New Roman" w:eastAsia="Times New Roman" w:hAnsi="Times New Roman" w:cs="Times New Roman"/>
            <w:b/>
            <w:bCs/>
            <w:caps/>
            <w:color w:val="FFFFFF"/>
            <w:sz w:val="28"/>
            <w:szCs w:val="28"/>
            <w:shd w:val="clear" w:color="auto" w:fill="FF8E00"/>
            <w:lang w:eastAsia="ru-RU"/>
          </w:rPr>
          <w:t>ГИА</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Государственная итоговая аттестация представляет собой форму государственного контроля (оценки) освоения выпускниками IX (X) и XI (XII) классов основных общеобразовательных программ основного общего и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sidRPr="00003DC5">
        <w:rPr>
          <w:rFonts w:ascii="Times New Roman" w:eastAsia="Times New Roman" w:hAnsi="Times New Roman" w:cs="Times New Roman"/>
          <w:b/>
          <w:bCs/>
          <w:color w:val="1F262D"/>
          <w:sz w:val="28"/>
          <w:szCs w:val="28"/>
          <w:lang w:eastAsia="ru-RU"/>
        </w:rPr>
        <w:t>.</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Государственная итоговая аттестация выпускников XI (XII) классов проводится в форме единого государственного экзамена, а также в форме государственного выпускного экзамена.</w:t>
      </w:r>
    </w:p>
    <w:p w:rsidR="00003DC5" w:rsidRDefault="00003DC5" w:rsidP="00EB20C0">
      <w:pPr>
        <w:spacing w:after="0" w:line="240" w:lineRule="auto"/>
        <w:rPr>
          <w:rFonts w:ascii="Times New Roman" w:eastAsia="Times New Roman" w:hAnsi="Times New Roman" w:cs="Times New Roman"/>
          <w:color w:val="1F262D"/>
          <w:sz w:val="28"/>
          <w:szCs w:val="28"/>
          <w:lang w:eastAsia="ru-RU"/>
        </w:rPr>
      </w:pPr>
      <w:proofErr w:type="gramStart"/>
      <w:r w:rsidRPr="00003DC5">
        <w:rPr>
          <w:rFonts w:ascii="Times New Roman" w:eastAsia="Times New Roman" w:hAnsi="Times New Roman" w:cs="Times New Roman"/>
          <w:color w:val="1F262D"/>
          <w:sz w:val="28"/>
          <w:szCs w:val="28"/>
          <w:lang w:eastAsia="ru-RU"/>
        </w:rPr>
        <w:t>Государственная итоговая аттестация выпускников IX (X) классов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 для отдельных категорий лиц – в форме письменных и устных экзаменов с использованием текстов, тем, заданий, билетов (государственный выпускной экзамен), выполнение которых позволяет установить уровень освоения федерального государственного стандарта основного общего образования.</w:t>
      </w:r>
      <w:proofErr w:type="gramEnd"/>
    </w:p>
    <w:p w:rsidR="00003DC5" w:rsidRDefault="00003DC5" w:rsidP="00EB20C0">
      <w:pPr>
        <w:spacing w:after="0" w:line="240" w:lineRule="auto"/>
        <w:rPr>
          <w:rFonts w:ascii="Times New Roman" w:eastAsia="Times New Roman" w:hAnsi="Times New Roman" w:cs="Times New Roman"/>
          <w:color w:val="1F262D"/>
          <w:sz w:val="28"/>
          <w:szCs w:val="28"/>
          <w:lang w:eastAsia="ru-RU"/>
        </w:rPr>
      </w:pPr>
    </w:p>
    <w:p w:rsidR="00EB20C0" w:rsidRDefault="00EB20C0" w:rsidP="00EB20C0">
      <w:pPr>
        <w:spacing w:after="0" w:line="240" w:lineRule="auto"/>
        <w:rPr>
          <w:rFonts w:ascii="Times New Roman" w:eastAsia="Times New Roman" w:hAnsi="Times New Roman" w:cs="Times New Roman"/>
          <w:color w:val="1F262D"/>
          <w:sz w:val="28"/>
          <w:szCs w:val="28"/>
          <w:lang w:eastAsia="ru-RU"/>
        </w:rPr>
      </w:pPr>
    </w:p>
    <w:p w:rsidR="00EB20C0" w:rsidRPr="00003DC5" w:rsidRDefault="00EB20C0" w:rsidP="00EB20C0">
      <w:pPr>
        <w:spacing w:after="0" w:line="240" w:lineRule="auto"/>
        <w:rPr>
          <w:rFonts w:ascii="Times New Roman" w:eastAsia="Times New Roman" w:hAnsi="Times New Roman" w:cs="Times New Roman"/>
          <w:color w:val="1F262D"/>
          <w:sz w:val="28"/>
          <w:szCs w:val="28"/>
          <w:lang w:eastAsia="ru-RU"/>
        </w:rPr>
      </w:pPr>
      <w:bookmarkStart w:id="0" w:name="_GoBack"/>
      <w:bookmarkEnd w:id="0"/>
    </w:p>
    <w:p w:rsidR="00003DC5" w:rsidRPr="00003DC5" w:rsidRDefault="00EB20C0" w:rsidP="00EB20C0">
      <w:pPr>
        <w:numPr>
          <w:ilvl w:val="0"/>
          <w:numId w:val="3"/>
        </w:numPr>
        <w:spacing w:after="0" w:line="240" w:lineRule="auto"/>
        <w:ind w:left="0"/>
        <w:rPr>
          <w:rFonts w:ascii="Times New Roman" w:eastAsia="Times New Roman" w:hAnsi="Times New Roman" w:cs="Times New Roman"/>
          <w:color w:val="1F262D"/>
          <w:sz w:val="28"/>
          <w:szCs w:val="28"/>
          <w:lang w:eastAsia="ru-RU"/>
        </w:rPr>
      </w:pPr>
      <w:r>
        <w:lastRenderedPageBreak/>
        <w:fldChar w:fldCharType="begin"/>
      </w:r>
      <w:r>
        <w:instrText xml:space="preserve"> HYPERLINK "javascript://" </w:instrText>
      </w:r>
      <w:r>
        <w:fldChar w:fldCharType="separate"/>
      </w:r>
      <w:r w:rsidR="00003DC5" w:rsidRPr="00003DC5">
        <w:rPr>
          <w:rFonts w:ascii="Times New Roman" w:eastAsia="Times New Roman" w:hAnsi="Times New Roman" w:cs="Times New Roman"/>
          <w:b/>
          <w:bCs/>
          <w:caps/>
          <w:color w:val="FFFFFF"/>
          <w:sz w:val="28"/>
          <w:szCs w:val="28"/>
          <w:shd w:val="clear" w:color="auto" w:fill="FF8E00"/>
          <w:lang w:eastAsia="ru-RU"/>
        </w:rPr>
        <w:t>ГИА ВЫПУСКНИКОВ 9 КЛАССОВ</w:t>
      </w:r>
      <w:r>
        <w:rPr>
          <w:rFonts w:ascii="Times New Roman" w:eastAsia="Times New Roman" w:hAnsi="Times New Roman" w:cs="Times New Roman"/>
          <w:b/>
          <w:bCs/>
          <w:caps/>
          <w:color w:val="FFFFFF"/>
          <w:sz w:val="28"/>
          <w:szCs w:val="28"/>
          <w:shd w:val="clear" w:color="auto" w:fill="FF8E00"/>
          <w:lang w:eastAsia="ru-RU"/>
        </w:rPr>
        <w:fldChar w:fldCharType="end"/>
      </w:r>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Государственная итоговая аттестация обучающихся, освоивших образовательные программы основного общего образования проводится для выпускников IX классов.</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t>Д</w:t>
      </w:r>
    </w:p>
    <w:p w:rsidR="00003DC5" w:rsidRPr="00003DC5" w:rsidRDefault="00EB20C0" w:rsidP="00EB20C0">
      <w:pPr>
        <w:numPr>
          <w:ilvl w:val="0"/>
          <w:numId w:val="4"/>
        </w:numPr>
        <w:spacing w:after="0" w:line="240" w:lineRule="auto"/>
        <w:ind w:left="0"/>
        <w:rPr>
          <w:rFonts w:ascii="Times New Roman" w:eastAsia="Times New Roman" w:hAnsi="Times New Roman" w:cs="Times New Roman"/>
          <w:color w:val="1F262D"/>
          <w:sz w:val="28"/>
          <w:szCs w:val="28"/>
          <w:lang w:eastAsia="ru-RU"/>
        </w:rPr>
      </w:pPr>
      <w:hyperlink r:id="rId10" w:history="1">
        <w:r w:rsidR="00003DC5" w:rsidRPr="00003DC5">
          <w:rPr>
            <w:rFonts w:ascii="Times New Roman" w:eastAsia="Times New Roman" w:hAnsi="Times New Roman" w:cs="Times New Roman"/>
            <w:b/>
            <w:bCs/>
            <w:caps/>
            <w:color w:val="FFFFFF"/>
            <w:sz w:val="28"/>
            <w:szCs w:val="28"/>
            <w:shd w:val="clear" w:color="auto" w:fill="FF8E00"/>
            <w:lang w:eastAsia="ru-RU"/>
          </w:rPr>
          <w:t>ДЕМОНСТРАЦИОННЫЕ ВАРИАНТЫ</w:t>
        </w:r>
      </w:hyperlink>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Демонстрационные варианты </w:t>
      </w:r>
      <w:r w:rsidRPr="00003DC5">
        <w:rPr>
          <w:rFonts w:ascii="Times New Roman" w:eastAsia="Times New Roman" w:hAnsi="Times New Roman" w:cs="Times New Roman"/>
          <w:color w:val="1F262D"/>
          <w:sz w:val="28"/>
          <w:szCs w:val="28"/>
          <w:u w:val="single"/>
          <w:lang w:eastAsia="ru-RU"/>
        </w:rPr>
        <w:t>КИМ</w:t>
      </w:r>
      <w:r w:rsidRPr="00003DC5">
        <w:rPr>
          <w:rFonts w:ascii="Times New Roman" w:eastAsia="Times New Roman" w:hAnsi="Times New Roman" w:cs="Times New Roman"/>
          <w:color w:val="1F262D"/>
          <w:sz w:val="28"/>
          <w:szCs w:val="28"/>
          <w:lang w:eastAsia="ru-RU"/>
        </w:rPr>
        <w:t> предназначены для тренировки будущих участников экзаменов, дают возможность составить представление о структуре и содержании экзаменационных заданий, их количестве, форме, уровне сложности. Находятся </w:t>
      </w:r>
      <w:hyperlink r:id="rId11" w:history="1">
        <w:r w:rsidRPr="00003DC5">
          <w:rPr>
            <w:rFonts w:ascii="Times New Roman" w:eastAsia="Times New Roman" w:hAnsi="Times New Roman" w:cs="Times New Roman"/>
            <w:color w:val="0071BB"/>
            <w:sz w:val="28"/>
            <w:szCs w:val="28"/>
            <w:u w:val="single"/>
            <w:lang w:eastAsia="ru-RU"/>
          </w:rPr>
          <w:t>в открытом доступе</w:t>
        </w:r>
      </w:hyperlink>
      <w:r w:rsidRPr="00003DC5">
        <w:rPr>
          <w:rFonts w:ascii="Times New Roman" w:eastAsia="Times New Roman" w:hAnsi="Times New Roman" w:cs="Times New Roman"/>
          <w:color w:val="1F262D"/>
          <w:sz w:val="28"/>
          <w:szCs w:val="28"/>
          <w:lang w:eastAsia="ru-RU"/>
        </w:rPr>
        <w:t>. Задания, включенные в демонстрационные варианты, никогда не использовались и не будут использованы на экзаменах, но они аналогичным заданиям экзамена.</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t>И</w:t>
      </w:r>
    </w:p>
    <w:p w:rsidR="00003DC5" w:rsidRPr="00003DC5" w:rsidRDefault="00EB20C0" w:rsidP="00EB20C0">
      <w:pPr>
        <w:numPr>
          <w:ilvl w:val="0"/>
          <w:numId w:val="5"/>
        </w:numPr>
        <w:spacing w:after="0" w:line="240" w:lineRule="auto"/>
        <w:ind w:left="0"/>
        <w:rPr>
          <w:rFonts w:ascii="Times New Roman" w:eastAsia="Times New Roman" w:hAnsi="Times New Roman" w:cs="Times New Roman"/>
          <w:color w:val="1F262D"/>
          <w:sz w:val="28"/>
          <w:szCs w:val="28"/>
          <w:lang w:eastAsia="ru-RU"/>
        </w:rPr>
      </w:pPr>
      <w:hyperlink r:id="rId12" w:history="1">
        <w:r w:rsidR="00003DC5" w:rsidRPr="00003DC5">
          <w:rPr>
            <w:rFonts w:ascii="Times New Roman" w:eastAsia="Times New Roman" w:hAnsi="Times New Roman" w:cs="Times New Roman"/>
            <w:b/>
            <w:bCs/>
            <w:caps/>
            <w:color w:val="FFFFFF"/>
            <w:sz w:val="28"/>
            <w:szCs w:val="28"/>
            <w:shd w:val="clear" w:color="auto" w:fill="FF8E00"/>
            <w:lang w:eastAsia="ru-RU"/>
          </w:rPr>
          <w:t>ИНВАЛИД</w:t>
        </w:r>
      </w:hyperlink>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 xml:space="preserve">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В зависимости от степени расстройства функций организма лицам, признанным инвалидами, устанавливается группа инвалидности. Признание лица инвалидом осуществляется федеральным учреждением </w:t>
      </w:r>
      <w:proofErr w:type="gramStart"/>
      <w:r w:rsidRPr="00003DC5">
        <w:rPr>
          <w:rFonts w:ascii="Times New Roman" w:eastAsia="Times New Roman" w:hAnsi="Times New Roman" w:cs="Times New Roman"/>
          <w:color w:val="1F262D"/>
          <w:sz w:val="28"/>
          <w:szCs w:val="28"/>
          <w:lang w:eastAsia="ru-RU"/>
        </w:rPr>
        <w:t>медико-социальной</w:t>
      </w:r>
      <w:proofErr w:type="gramEnd"/>
      <w:r w:rsidRPr="00003DC5">
        <w:rPr>
          <w:rFonts w:ascii="Times New Roman" w:eastAsia="Times New Roman" w:hAnsi="Times New Roman" w:cs="Times New Roman"/>
          <w:color w:val="1F262D"/>
          <w:sz w:val="28"/>
          <w:szCs w:val="28"/>
          <w:lang w:eastAsia="ru-RU"/>
        </w:rPr>
        <w:t xml:space="preserve"> экспертизы. Порядок и условия признания лица инвалидом устанавливаются Правительством Российской Федерации.</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t>К</w:t>
      </w:r>
    </w:p>
    <w:p w:rsidR="00003DC5" w:rsidRPr="00003DC5" w:rsidRDefault="00EB20C0" w:rsidP="00EB20C0">
      <w:pPr>
        <w:numPr>
          <w:ilvl w:val="0"/>
          <w:numId w:val="6"/>
        </w:numPr>
        <w:spacing w:after="0" w:line="240" w:lineRule="auto"/>
        <w:ind w:left="0"/>
        <w:rPr>
          <w:rFonts w:ascii="Times New Roman" w:eastAsia="Times New Roman" w:hAnsi="Times New Roman" w:cs="Times New Roman"/>
          <w:color w:val="1F262D"/>
          <w:sz w:val="28"/>
          <w:szCs w:val="28"/>
          <w:lang w:eastAsia="ru-RU"/>
        </w:rPr>
      </w:pPr>
      <w:hyperlink r:id="rId13" w:history="1">
        <w:r w:rsidR="00003DC5" w:rsidRPr="00003DC5">
          <w:rPr>
            <w:rFonts w:ascii="Times New Roman" w:eastAsia="Times New Roman" w:hAnsi="Times New Roman" w:cs="Times New Roman"/>
            <w:b/>
            <w:bCs/>
            <w:caps/>
            <w:color w:val="FFFFFF"/>
            <w:sz w:val="28"/>
            <w:szCs w:val="28"/>
            <w:shd w:val="clear" w:color="auto" w:fill="FF8E00"/>
            <w:lang w:eastAsia="ru-RU"/>
          </w:rPr>
          <w:t>КИМ</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Контрольные измерительные материалы — экзаменационные материалы различных видов (задания с выбором ответа, с кратким ответом или с развернутым ответом и др.), которые выдаются участникам ГИА на экзамене. КИМ разрабатываются в соответствии с требованиями Федерального компонента государственных стандартов основного общего образования. Разработкой КИМ занимаются специалисты </w:t>
      </w:r>
      <w:hyperlink r:id="rId14" w:tgtFrame="_blank" w:history="1">
        <w:r w:rsidRPr="00003DC5">
          <w:rPr>
            <w:rFonts w:ascii="Times New Roman" w:eastAsia="Times New Roman" w:hAnsi="Times New Roman" w:cs="Times New Roman"/>
            <w:color w:val="0071BB"/>
            <w:sz w:val="28"/>
            <w:szCs w:val="28"/>
            <w:u w:val="single"/>
            <w:lang w:eastAsia="ru-RU"/>
          </w:rPr>
          <w:t>ФБГНУ ФИПИ</w:t>
        </w:r>
      </w:hyperlink>
      <w:r w:rsidRPr="00003DC5">
        <w:rPr>
          <w:rFonts w:ascii="Times New Roman" w:eastAsia="Times New Roman" w:hAnsi="Times New Roman" w:cs="Times New Roman"/>
          <w:color w:val="1F262D"/>
          <w:sz w:val="28"/>
          <w:szCs w:val="28"/>
          <w:lang w:eastAsia="ru-RU"/>
        </w:rPr>
        <w:t>.</w:t>
      </w:r>
    </w:p>
    <w:p w:rsidR="00003DC5" w:rsidRPr="00003DC5" w:rsidRDefault="00EB20C0" w:rsidP="00EB20C0">
      <w:pPr>
        <w:numPr>
          <w:ilvl w:val="0"/>
          <w:numId w:val="6"/>
        </w:numPr>
        <w:spacing w:after="0" w:line="240" w:lineRule="auto"/>
        <w:ind w:left="0"/>
        <w:rPr>
          <w:rFonts w:ascii="Times New Roman" w:eastAsia="Times New Roman" w:hAnsi="Times New Roman" w:cs="Times New Roman"/>
          <w:color w:val="1F262D"/>
          <w:sz w:val="28"/>
          <w:szCs w:val="28"/>
          <w:lang w:eastAsia="ru-RU"/>
        </w:rPr>
      </w:pPr>
      <w:hyperlink r:id="rId15" w:history="1">
        <w:r w:rsidR="00003DC5" w:rsidRPr="00003DC5">
          <w:rPr>
            <w:rFonts w:ascii="Times New Roman" w:eastAsia="Times New Roman" w:hAnsi="Times New Roman" w:cs="Times New Roman"/>
            <w:b/>
            <w:bCs/>
            <w:caps/>
            <w:color w:val="FFFFFF"/>
            <w:sz w:val="28"/>
            <w:szCs w:val="28"/>
            <w:shd w:val="clear" w:color="auto" w:fill="FF8E00"/>
            <w:lang w:eastAsia="ru-RU"/>
          </w:rPr>
          <w:t>КОДИФИКАТОР</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Кодификатор элементов содержания и требований к уровню подготовки по предмету для составления контрольных измерительных материалов государственной итоговой аттестации является одним из документов, регламентирующих разработку контрольных измерительных материалов (КИМ) ГИА. Составляется на основе Федерального компонента государственных стандартов основного общего образования.</w:t>
      </w:r>
    </w:p>
    <w:p w:rsidR="00003DC5" w:rsidRPr="00003DC5" w:rsidRDefault="00EB20C0" w:rsidP="00EB20C0">
      <w:pPr>
        <w:numPr>
          <w:ilvl w:val="0"/>
          <w:numId w:val="6"/>
        </w:numPr>
        <w:spacing w:after="0" w:line="240" w:lineRule="auto"/>
        <w:ind w:left="0"/>
        <w:rPr>
          <w:rFonts w:ascii="Times New Roman" w:eastAsia="Times New Roman" w:hAnsi="Times New Roman" w:cs="Times New Roman"/>
          <w:color w:val="1F262D"/>
          <w:sz w:val="28"/>
          <w:szCs w:val="28"/>
          <w:lang w:eastAsia="ru-RU"/>
        </w:rPr>
      </w:pPr>
      <w:hyperlink r:id="rId16" w:history="1">
        <w:r w:rsidR="00003DC5" w:rsidRPr="00003DC5">
          <w:rPr>
            <w:rFonts w:ascii="Times New Roman" w:eastAsia="Times New Roman" w:hAnsi="Times New Roman" w:cs="Times New Roman"/>
            <w:b/>
            <w:bCs/>
            <w:caps/>
            <w:color w:val="FFFFFF"/>
            <w:sz w:val="28"/>
            <w:szCs w:val="28"/>
            <w:shd w:val="clear" w:color="auto" w:fill="FF8E00"/>
            <w:lang w:eastAsia="ru-RU"/>
          </w:rPr>
          <w:t>КОНФЛИКТНАЯ КОМИССИЯ</w:t>
        </w:r>
      </w:hyperlink>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Конфликтные комиссии, создаваемые в каждом субъекте РФ, призваны обеспечивать объективность оценивания экзаменационных работ и разрешении спорных вопросов, возникающих при проведении ОГЭ.</w:t>
      </w:r>
    </w:p>
    <w:p w:rsid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lastRenderedPageBreak/>
        <w:t>О</w:t>
      </w:r>
    </w:p>
    <w:p w:rsidR="00003DC5" w:rsidRPr="00003DC5" w:rsidRDefault="00EB20C0" w:rsidP="00EB20C0">
      <w:pPr>
        <w:numPr>
          <w:ilvl w:val="0"/>
          <w:numId w:val="7"/>
        </w:numPr>
        <w:spacing w:after="0" w:line="240" w:lineRule="auto"/>
        <w:ind w:left="0"/>
        <w:rPr>
          <w:rFonts w:ascii="Times New Roman" w:eastAsia="Times New Roman" w:hAnsi="Times New Roman" w:cs="Times New Roman"/>
          <w:color w:val="1F262D"/>
          <w:sz w:val="28"/>
          <w:szCs w:val="28"/>
          <w:lang w:eastAsia="ru-RU"/>
        </w:rPr>
      </w:pPr>
      <w:hyperlink r:id="rId17" w:history="1">
        <w:r w:rsidR="00003DC5" w:rsidRPr="00003DC5">
          <w:rPr>
            <w:rFonts w:ascii="Times New Roman" w:eastAsia="Times New Roman" w:hAnsi="Times New Roman" w:cs="Times New Roman"/>
            <w:b/>
            <w:bCs/>
            <w:caps/>
            <w:color w:val="FFFFFF"/>
            <w:sz w:val="28"/>
            <w:szCs w:val="28"/>
            <w:shd w:val="clear" w:color="auto" w:fill="FF8E00"/>
            <w:lang w:eastAsia="ru-RU"/>
          </w:rPr>
          <w:t>ОБЩЕСТВЕННЫЕ НАБЛЮДАТЕЛИ</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 xml:space="preserve">Лица, привлекаемые для усиления контроля за ходом проведения государственной итоговой аттестации </w:t>
      </w:r>
      <w:proofErr w:type="gramStart"/>
      <w:r w:rsidRPr="00003DC5">
        <w:rPr>
          <w:rFonts w:ascii="Times New Roman" w:eastAsia="Times New Roman" w:hAnsi="Times New Roman" w:cs="Times New Roman"/>
          <w:color w:val="1F262D"/>
          <w:sz w:val="28"/>
          <w:szCs w:val="28"/>
          <w:lang w:eastAsia="ru-RU"/>
        </w:rPr>
        <w:t>обучающихся</w:t>
      </w:r>
      <w:proofErr w:type="gramEnd"/>
      <w:r w:rsidRPr="00003DC5">
        <w:rPr>
          <w:rFonts w:ascii="Times New Roman" w:eastAsia="Times New Roman" w:hAnsi="Times New Roman" w:cs="Times New Roman"/>
          <w:color w:val="1F262D"/>
          <w:sz w:val="28"/>
          <w:szCs w:val="28"/>
          <w:lang w:eastAsia="ru-RU"/>
        </w:rPr>
        <w:t>, освоивших образовательные программы основного общего образования или среднего общего образования.</w:t>
      </w:r>
    </w:p>
    <w:p w:rsidR="00003DC5" w:rsidRPr="00003DC5" w:rsidRDefault="00EB20C0" w:rsidP="00EB20C0">
      <w:pPr>
        <w:numPr>
          <w:ilvl w:val="0"/>
          <w:numId w:val="7"/>
        </w:numPr>
        <w:spacing w:after="0" w:line="240" w:lineRule="auto"/>
        <w:ind w:left="0"/>
        <w:rPr>
          <w:rFonts w:ascii="Times New Roman" w:eastAsia="Times New Roman" w:hAnsi="Times New Roman" w:cs="Times New Roman"/>
          <w:color w:val="1F262D"/>
          <w:sz w:val="28"/>
          <w:szCs w:val="28"/>
          <w:lang w:eastAsia="ru-RU"/>
        </w:rPr>
      </w:pPr>
      <w:hyperlink r:id="rId18" w:history="1">
        <w:r w:rsidR="00003DC5" w:rsidRPr="00003DC5">
          <w:rPr>
            <w:rFonts w:ascii="Times New Roman" w:eastAsia="Times New Roman" w:hAnsi="Times New Roman" w:cs="Times New Roman"/>
            <w:b/>
            <w:bCs/>
            <w:caps/>
            <w:color w:val="FFFFFF"/>
            <w:sz w:val="28"/>
            <w:szCs w:val="28"/>
            <w:shd w:val="clear" w:color="auto" w:fill="FF8E00"/>
            <w:lang w:eastAsia="ru-RU"/>
          </w:rPr>
          <w:t>ОВЗ</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Участники с ограниченными возможностями здоровья, то есть имеющие недостатки в физическом и (или) психическом развитии: глухие, слабослышащие, слепые, слабовидящие, с тяжелыми нарушениями речи, с нарушениями опорно-двигательного аппарата и другие, в том числе дети-инвалиды.</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Для участников с ОВЗ экзамены организуются с учетом их особенностей психофизического развития, индивидуальных возможностей и состояния здоровья.</w:t>
      </w:r>
    </w:p>
    <w:p w:rsidR="00003DC5" w:rsidRPr="00003DC5" w:rsidRDefault="00EB20C0" w:rsidP="00EB20C0">
      <w:pPr>
        <w:numPr>
          <w:ilvl w:val="0"/>
          <w:numId w:val="7"/>
        </w:numPr>
        <w:spacing w:after="0" w:line="240" w:lineRule="auto"/>
        <w:ind w:left="0"/>
        <w:rPr>
          <w:rFonts w:ascii="Times New Roman" w:eastAsia="Times New Roman" w:hAnsi="Times New Roman" w:cs="Times New Roman"/>
          <w:color w:val="1F262D"/>
          <w:sz w:val="28"/>
          <w:szCs w:val="28"/>
          <w:lang w:eastAsia="ru-RU"/>
        </w:rPr>
      </w:pPr>
      <w:hyperlink r:id="rId19" w:history="1">
        <w:r w:rsidR="00003DC5" w:rsidRPr="00003DC5">
          <w:rPr>
            <w:rFonts w:ascii="Times New Roman" w:eastAsia="Times New Roman" w:hAnsi="Times New Roman" w:cs="Times New Roman"/>
            <w:b/>
            <w:bCs/>
            <w:caps/>
            <w:color w:val="FFFFFF"/>
            <w:sz w:val="28"/>
            <w:szCs w:val="28"/>
            <w:shd w:val="clear" w:color="auto" w:fill="FF8E00"/>
            <w:lang w:eastAsia="ru-RU"/>
          </w:rPr>
          <w:t>ОМСУ</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Органы местного самоуправления, осуществляющие управление в сфере образования</w:t>
      </w:r>
    </w:p>
    <w:p w:rsidR="00003DC5" w:rsidRPr="00003DC5" w:rsidRDefault="00EB20C0" w:rsidP="00EB20C0">
      <w:pPr>
        <w:numPr>
          <w:ilvl w:val="0"/>
          <w:numId w:val="7"/>
        </w:numPr>
        <w:spacing w:after="0" w:line="240" w:lineRule="auto"/>
        <w:ind w:left="0"/>
        <w:rPr>
          <w:rFonts w:ascii="Times New Roman" w:eastAsia="Times New Roman" w:hAnsi="Times New Roman" w:cs="Times New Roman"/>
          <w:color w:val="1F262D"/>
          <w:sz w:val="28"/>
          <w:szCs w:val="28"/>
          <w:lang w:eastAsia="ru-RU"/>
        </w:rPr>
      </w:pPr>
      <w:hyperlink r:id="rId20" w:history="1">
        <w:r w:rsidR="00003DC5" w:rsidRPr="00003DC5">
          <w:rPr>
            <w:rFonts w:ascii="Times New Roman" w:eastAsia="Times New Roman" w:hAnsi="Times New Roman" w:cs="Times New Roman"/>
            <w:b/>
            <w:bCs/>
            <w:caps/>
            <w:color w:val="FFFFFF"/>
            <w:sz w:val="28"/>
            <w:szCs w:val="28"/>
            <w:shd w:val="clear" w:color="auto" w:fill="FF8E00"/>
            <w:lang w:eastAsia="ru-RU"/>
          </w:rPr>
          <w:t>ОРГАНИЗАТОР ОГЭ</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 xml:space="preserve">Лица, привлеченные к организации и проведению ОГЭ. Как правило, это преподаватели ОО, в котором проходит экзамен. При назначении организаторов должно быть исключена возможность присутствия на ППЭ в момент проведения экзамена преподавателей-предметников по соответствующему или родственному учебному предмету (математика — физика, история — обществознание). В состав организаторов ППЭ не должны включаться преподаватели тех ОО, выпускники которых сдают ОГЭ в </w:t>
      </w:r>
      <w:proofErr w:type="gramStart"/>
      <w:r w:rsidRPr="00003DC5">
        <w:rPr>
          <w:rFonts w:ascii="Times New Roman" w:eastAsia="Times New Roman" w:hAnsi="Times New Roman" w:cs="Times New Roman"/>
          <w:color w:val="1F262D"/>
          <w:sz w:val="28"/>
          <w:szCs w:val="28"/>
          <w:lang w:eastAsia="ru-RU"/>
        </w:rPr>
        <w:t>данном</w:t>
      </w:r>
      <w:proofErr w:type="gramEnd"/>
      <w:r w:rsidRPr="00003DC5">
        <w:rPr>
          <w:rFonts w:ascii="Times New Roman" w:eastAsia="Times New Roman" w:hAnsi="Times New Roman" w:cs="Times New Roman"/>
          <w:color w:val="1F262D"/>
          <w:sz w:val="28"/>
          <w:szCs w:val="28"/>
          <w:lang w:eastAsia="ru-RU"/>
        </w:rPr>
        <w:t xml:space="preserve"> ППЭ.</w:t>
      </w:r>
    </w:p>
    <w:p w:rsidR="00003DC5" w:rsidRPr="00003DC5" w:rsidRDefault="00EB20C0" w:rsidP="00EB20C0">
      <w:pPr>
        <w:numPr>
          <w:ilvl w:val="0"/>
          <w:numId w:val="7"/>
        </w:numPr>
        <w:spacing w:after="0" w:line="240" w:lineRule="auto"/>
        <w:ind w:left="0"/>
        <w:rPr>
          <w:rFonts w:ascii="Times New Roman" w:eastAsia="Times New Roman" w:hAnsi="Times New Roman" w:cs="Times New Roman"/>
          <w:color w:val="1F262D"/>
          <w:sz w:val="28"/>
          <w:szCs w:val="28"/>
          <w:lang w:eastAsia="ru-RU"/>
        </w:rPr>
      </w:pPr>
      <w:hyperlink r:id="rId21" w:history="1">
        <w:r w:rsidR="00003DC5" w:rsidRPr="00003DC5">
          <w:rPr>
            <w:rFonts w:ascii="Times New Roman" w:eastAsia="Times New Roman" w:hAnsi="Times New Roman" w:cs="Times New Roman"/>
            <w:b/>
            <w:bCs/>
            <w:caps/>
            <w:color w:val="FFFFFF"/>
            <w:sz w:val="28"/>
            <w:szCs w:val="28"/>
            <w:shd w:val="clear" w:color="auto" w:fill="FF8E00"/>
            <w:lang w:eastAsia="ru-RU"/>
          </w:rPr>
          <w:t>ОО</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Образовательная организация</w:t>
      </w:r>
    </w:p>
    <w:p w:rsidR="00003DC5" w:rsidRPr="00003DC5" w:rsidRDefault="00EB20C0" w:rsidP="00EB20C0">
      <w:pPr>
        <w:numPr>
          <w:ilvl w:val="0"/>
          <w:numId w:val="7"/>
        </w:numPr>
        <w:spacing w:after="0" w:line="240" w:lineRule="auto"/>
        <w:ind w:left="0"/>
        <w:rPr>
          <w:rFonts w:ascii="Times New Roman" w:eastAsia="Times New Roman" w:hAnsi="Times New Roman" w:cs="Times New Roman"/>
          <w:color w:val="1F262D"/>
          <w:sz w:val="28"/>
          <w:szCs w:val="28"/>
          <w:lang w:eastAsia="ru-RU"/>
        </w:rPr>
      </w:pPr>
      <w:hyperlink r:id="rId22" w:history="1">
        <w:r w:rsidR="00003DC5" w:rsidRPr="00003DC5">
          <w:rPr>
            <w:rFonts w:ascii="Times New Roman" w:eastAsia="Times New Roman" w:hAnsi="Times New Roman" w:cs="Times New Roman"/>
            <w:b/>
            <w:bCs/>
            <w:caps/>
            <w:color w:val="FFFFFF"/>
            <w:sz w:val="28"/>
            <w:szCs w:val="28"/>
            <w:shd w:val="clear" w:color="auto" w:fill="FF8E00"/>
            <w:lang w:eastAsia="ru-RU"/>
          </w:rPr>
          <w:t>ОУО</w:t>
        </w:r>
      </w:hyperlink>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Орган управления образованием, то есть уполномоченный орган исполнительной власти субъекта Российской Федерации, осуществляющий управление в сфере образования.</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proofErr w:type="gramStart"/>
      <w:r w:rsidRPr="00003DC5">
        <w:rPr>
          <w:rFonts w:ascii="Times New Roman" w:eastAsia="Times New Roman" w:hAnsi="Times New Roman" w:cs="Times New Roman"/>
          <w:b/>
          <w:bCs/>
          <w:color w:val="1F262D"/>
          <w:sz w:val="28"/>
          <w:szCs w:val="28"/>
          <w:lang w:eastAsia="ru-RU"/>
        </w:rPr>
        <w:t>П</w:t>
      </w:r>
      <w:proofErr w:type="gramEnd"/>
    </w:p>
    <w:p w:rsidR="00003DC5" w:rsidRPr="00003DC5" w:rsidRDefault="00EB20C0" w:rsidP="00EB20C0">
      <w:pPr>
        <w:numPr>
          <w:ilvl w:val="0"/>
          <w:numId w:val="8"/>
        </w:numPr>
        <w:spacing w:after="0" w:line="240" w:lineRule="auto"/>
        <w:ind w:left="0"/>
        <w:rPr>
          <w:rFonts w:ascii="Times New Roman" w:eastAsia="Times New Roman" w:hAnsi="Times New Roman" w:cs="Times New Roman"/>
          <w:color w:val="1F262D"/>
          <w:sz w:val="28"/>
          <w:szCs w:val="28"/>
          <w:lang w:eastAsia="ru-RU"/>
        </w:rPr>
      </w:pPr>
      <w:hyperlink r:id="rId23" w:history="1">
        <w:r w:rsidR="00003DC5" w:rsidRPr="00003DC5">
          <w:rPr>
            <w:rFonts w:ascii="Times New Roman" w:eastAsia="Times New Roman" w:hAnsi="Times New Roman" w:cs="Times New Roman"/>
            <w:b/>
            <w:bCs/>
            <w:caps/>
            <w:color w:val="FFFFFF"/>
            <w:sz w:val="28"/>
            <w:szCs w:val="28"/>
            <w:shd w:val="clear" w:color="auto" w:fill="FF8E00"/>
            <w:lang w:eastAsia="ru-RU"/>
          </w:rPr>
          <w:t>ПЕРВИЧНЫЙ БАЛЛ</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Первичный балл — это предварительный балл, который получается путем прямого суммирования числа правильных ответов, каждый из которых имеет определенный коэффициент. Каждое выполненное задание оценивается от 1 и более баллов. Первичные баллы переводятся в отметки по пятибалльной шкале. Разработанные специалистами ФИПИ шкалы перевода первичных баллов в отметки по пятибалльной шкале для проведения государственной итоговой аттестации выпускников основной школы носят рекомендательный характер.</w:t>
      </w:r>
    </w:p>
    <w:p w:rsidR="00003DC5" w:rsidRPr="00003DC5" w:rsidRDefault="00EB20C0" w:rsidP="00EB20C0">
      <w:pPr>
        <w:numPr>
          <w:ilvl w:val="0"/>
          <w:numId w:val="8"/>
        </w:numPr>
        <w:spacing w:after="0" w:line="240" w:lineRule="auto"/>
        <w:ind w:left="0"/>
        <w:rPr>
          <w:rFonts w:ascii="Times New Roman" w:eastAsia="Times New Roman" w:hAnsi="Times New Roman" w:cs="Times New Roman"/>
          <w:color w:val="1F262D"/>
          <w:sz w:val="28"/>
          <w:szCs w:val="28"/>
          <w:lang w:eastAsia="ru-RU"/>
        </w:rPr>
      </w:pPr>
      <w:hyperlink r:id="rId24" w:history="1">
        <w:r w:rsidR="00003DC5" w:rsidRPr="00003DC5">
          <w:rPr>
            <w:rFonts w:ascii="Times New Roman" w:eastAsia="Times New Roman" w:hAnsi="Times New Roman" w:cs="Times New Roman"/>
            <w:b/>
            <w:bCs/>
            <w:caps/>
            <w:color w:val="FFFFFF"/>
            <w:sz w:val="28"/>
            <w:szCs w:val="28"/>
            <w:shd w:val="clear" w:color="auto" w:fill="FF8E00"/>
            <w:lang w:eastAsia="ru-RU"/>
          </w:rPr>
          <w:t>ПРЕДМЕТНЫЕ КОМИССИИ</w:t>
        </w:r>
      </w:hyperlink>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 xml:space="preserve">Проверка экзаменационных работ обучающихся осуществляется предметными комиссиями по соответствующим учебным предметам. </w:t>
      </w:r>
      <w:proofErr w:type="gramStart"/>
      <w:r w:rsidRPr="00003DC5">
        <w:rPr>
          <w:rFonts w:ascii="Times New Roman" w:eastAsia="Times New Roman" w:hAnsi="Times New Roman" w:cs="Times New Roman"/>
          <w:color w:val="1F262D"/>
          <w:sz w:val="28"/>
          <w:szCs w:val="28"/>
          <w:lang w:eastAsia="ru-RU"/>
        </w:rPr>
        <w:t xml:space="preserve">В состав предметных комиссий по каждому учебному предмету привлекаются лица, отвечающие следующим требованиям (далее - эксперты): наличие высшего образования; соответствие квалификационным требованиям, указанным в квалификационных справочниках и (или) профессиональных стандартах; 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w:t>
      </w:r>
      <w:r w:rsidRPr="00003DC5">
        <w:rPr>
          <w:rFonts w:ascii="Times New Roman" w:eastAsia="Times New Roman" w:hAnsi="Times New Roman" w:cs="Times New Roman"/>
          <w:color w:val="1F262D"/>
          <w:sz w:val="28"/>
          <w:szCs w:val="28"/>
          <w:lang w:eastAsia="ru-RU"/>
        </w:rPr>
        <w:lastRenderedPageBreak/>
        <w:t>образования (не менее трех лет);</w:t>
      </w:r>
      <w:proofErr w:type="gramEnd"/>
      <w:r w:rsidRPr="00003DC5">
        <w:rPr>
          <w:rFonts w:ascii="Times New Roman" w:eastAsia="Times New Roman" w:hAnsi="Times New Roman" w:cs="Times New Roman"/>
          <w:color w:val="1F262D"/>
          <w:sz w:val="28"/>
          <w:szCs w:val="28"/>
          <w:lang w:eastAsia="ru-RU"/>
        </w:rPr>
        <w:t xml:space="preserve">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003DC5">
        <w:rPr>
          <w:rFonts w:ascii="Times New Roman" w:eastAsia="Times New Roman" w:hAnsi="Times New Roman" w:cs="Times New Roman"/>
          <w:color w:val="1F262D"/>
          <w:sz w:val="28"/>
          <w:szCs w:val="28"/>
          <w:lang w:eastAsia="ru-RU"/>
        </w:rPr>
        <w:t>Рособрнадзором</w:t>
      </w:r>
      <w:proofErr w:type="spellEnd"/>
      <w:r w:rsidRPr="00003DC5">
        <w:rPr>
          <w:rFonts w:ascii="Times New Roman" w:eastAsia="Times New Roman" w:hAnsi="Times New Roman" w:cs="Times New Roman"/>
          <w:color w:val="1F262D"/>
          <w:sz w:val="28"/>
          <w:szCs w:val="28"/>
          <w:lang w:eastAsia="ru-RU"/>
        </w:rPr>
        <w:t>. Общее руководство и координацию деятельности предметной комиссии по соответствующему учебному предмету осуществляет ее председатель.</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proofErr w:type="gramStart"/>
      <w:r w:rsidRPr="00003DC5">
        <w:rPr>
          <w:rFonts w:ascii="Times New Roman" w:eastAsia="Times New Roman" w:hAnsi="Times New Roman" w:cs="Times New Roman"/>
          <w:b/>
          <w:bCs/>
          <w:color w:val="1F262D"/>
          <w:sz w:val="28"/>
          <w:szCs w:val="28"/>
          <w:lang w:eastAsia="ru-RU"/>
        </w:rPr>
        <w:t>Р</w:t>
      </w:r>
      <w:proofErr w:type="gramEnd"/>
    </w:p>
    <w:p w:rsidR="00003DC5" w:rsidRPr="00003DC5" w:rsidRDefault="00EB20C0" w:rsidP="00EB20C0">
      <w:pPr>
        <w:numPr>
          <w:ilvl w:val="0"/>
          <w:numId w:val="9"/>
        </w:numPr>
        <w:spacing w:after="0" w:line="240" w:lineRule="auto"/>
        <w:ind w:left="0"/>
        <w:rPr>
          <w:rFonts w:ascii="Times New Roman" w:eastAsia="Times New Roman" w:hAnsi="Times New Roman" w:cs="Times New Roman"/>
          <w:color w:val="1F262D"/>
          <w:sz w:val="28"/>
          <w:szCs w:val="28"/>
          <w:lang w:eastAsia="ru-RU"/>
        </w:rPr>
      </w:pPr>
      <w:hyperlink r:id="rId25" w:history="1">
        <w:r w:rsidR="00003DC5" w:rsidRPr="00003DC5">
          <w:rPr>
            <w:rFonts w:ascii="Times New Roman" w:eastAsia="Times New Roman" w:hAnsi="Times New Roman" w:cs="Times New Roman"/>
            <w:b/>
            <w:bCs/>
            <w:caps/>
            <w:color w:val="FFFFFF"/>
            <w:sz w:val="28"/>
            <w:szCs w:val="28"/>
            <w:shd w:val="clear" w:color="auto" w:fill="FF8E00"/>
            <w:lang w:eastAsia="ru-RU"/>
          </w:rPr>
          <w:t>РЕБЕНОК-ИНВАЛИД</w:t>
        </w:r>
      </w:hyperlink>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 xml:space="preserve">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Признание лица инвалидом осуществляется федеральным учреждением </w:t>
      </w:r>
      <w:proofErr w:type="gramStart"/>
      <w:r w:rsidRPr="00003DC5">
        <w:rPr>
          <w:rFonts w:ascii="Times New Roman" w:eastAsia="Times New Roman" w:hAnsi="Times New Roman" w:cs="Times New Roman"/>
          <w:color w:val="1F262D"/>
          <w:sz w:val="28"/>
          <w:szCs w:val="28"/>
          <w:lang w:eastAsia="ru-RU"/>
        </w:rPr>
        <w:t>медико-социальной</w:t>
      </w:r>
      <w:proofErr w:type="gramEnd"/>
      <w:r w:rsidRPr="00003DC5">
        <w:rPr>
          <w:rFonts w:ascii="Times New Roman" w:eastAsia="Times New Roman" w:hAnsi="Times New Roman" w:cs="Times New Roman"/>
          <w:color w:val="1F262D"/>
          <w:sz w:val="28"/>
          <w:szCs w:val="28"/>
          <w:lang w:eastAsia="ru-RU"/>
        </w:rPr>
        <w:t xml:space="preserve"> экспертизы. Порядок и условия признания лица инвалидом устанавливаются Правительством Российской Федерации.</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t>С</w:t>
      </w:r>
    </w:p>
    <w:p w:rsidR="00003DC5" w:rsidRPr="00003DC5" w:rsidRDefault="00EB20C0" w:rsidP="00EB20C0">
      <w:pPr>
        <w:numPr>
          <w:ilvl w:val="0"/>
          <w:numId w:val="10"/>
        </w:numPr>
        <w:spacing w:after="0" w:line="240" w:lineRule="auto"/>
        <w:ind w:left="0"/>
        <w:rPr>
          <w:rFonts w:ascii="Times New Roman" w:eastAsia="Times New Roman" w:hAnsi="Times New Roman" w:cs="Times New Roman"/>
          <w:color w:val="1F262D"/>
          <w:sz w:val="28"/>
          <w:szCs w:val="28"/>
          <w:lang w:eastAsia="ru-RU"/>
        </w:rPr>
      </w:pPr>
      <w:hyperlink r:id="rId26" w:history="1">
        <w:r w:rsidR="00003DC5" w:rsidRPr="00003DC5">
          <w:rPr>
            <w:rFonts w:ascii="Times New Roman" w:eastAsia="Times New Roman" w:hAnsi="Times New Roman" w:cs="Times New Roman"/>
            <w:b/>
            <w:bCs/>
            <w:caps/>
            <w:color w:val="FFFFFF"/>
            <w:sz w:val="28"/>
            <w:szCs w:val="28"/>
            <w:shd w:val="clear" w:color="auto" w:fill="FF8E00"/>
            <w:lang w:eastAsia="ru-RU"/>
          </w:rPr>
          <w:t>СПЕЦИФИКАЦИЯ</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 xml:space="preserve">Документ, определяющий структуру и содержание КИМ по учебному предмету. Спецификация описывает назначение экзаменационной работы, устанавливает распределение заданий по содержанию, видам деятельности и уровню сложности, утверждает систему оценивания отдельных заданий и работы в целом, обозначает условия проведения и проверки результатов экзамена. На основе плана экзаменационной работы, содержащегося в спецификации, формируются </w:t>
      </w:r>
      <w:proofErr w:type="spellStart"/>
      <w:r w:rsidRPr="00003DC5">
        <w:rPr>
          <w:rFonts w:ascii="Times New Roman" w:eastAsia="Times New Roman" w:hAnsi="Times New Roman" w:cs="Times New Roman"/>
          <w:color w:val="1F262D"/>
          <w:sz w:val="28"/>
          <w:szCs w:val="28"/>
          <w:lang w:eastAsia="ru-RU"/>
        </w:rPr>
        <w:t>КИМы</w:t>
      </w:r>
      <w:proofErr w:type="spellEnd"/>
      <w:r w:rsidRPr="00003DC5">
        <w:rPr>
          <w:rFonts w:ascii="Times New Roman" w:eastAsia="Times New Roman" w:hAnsi="Times New Roman" w:cs="Times New Roman"/>
          <w:color w:val="1F262D"/>
          <w:sz w:val="28"/>
          <w:szCs w:val="28"/>
          <w:lang w:eastAsia="ru-RU"/>
        </w:rPr>
        <w:t>.</w:t>
      </w:r>
    </w:p>
    <w:p w:rsidR="00003DC5" w:rsidRPr="00003DC5" w:rsidRDefault="00EB20C0" w:rsidP="00EB20C0">
      <w:pPr>
        <w:numPr>
          <w:ilvl w:val="0"/>
          <w:numId w:val="10"/>
        </w:numPr>
        <w:spacing w:after="0" w:line="240" w:lineRule="auto"/>
        <w:ind w:left="0"/>
        <w:rPr>
          <w:rFonts w:ascii="Times New Roman" w:eastAsia="Times New Roman" w:hAnsi="Times New Roman" w:cs="Times New Roman"/>
          <w:color w:val="1F262D"/>
          <w:sz w:val="28"/>
          <w:szCs w:val="28"/>
          <w:lang w:eastAsia="ru-RU"/>
        </w:rPr>
      </w:pPr>
      <w:hyperlink r:id="rId27" w:history="1">
        <w:r w:rsidR="00003DC5" w:rsidRPr="00003DC5">
          <w:rPr>
            <w:rFonts w:ascii="Times New Roman" w:eastAsia="Times New Roman" w:hAnsi="Times New Roman" w:cs="Times New Roman"/>
            <w:b/>
            <w:bCs/>
            <w:caps/>
            <w:color w:val="FFFFFF"/>
            <w:sz w:val="28"/>
            <w:szCs w:val="28"/>
            <w:shd w:val="clear" w:color="auto" w:fill="FF8E00"/>
            <w:lang w:eastAsia="ru-RU"/>
          </w:rPr>
          <w:t>СПРАВКА ОБ ОБУЧЕНИИ В ОО</w:t>
        </w:r>
      </w:hyperlink>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Учащиеся 9 классов, не допущенные или не прошедшие ГИА, по усмотрению родителей или законных представителей оставляются на повторное обучение или получают справку об обучении установленного образца. Лицам, получившим справку, через год предоставляется право пройти государственную итоговую аттестацию экстерном. При этом ранее проходившие ГИА сдают экзамены по тем предметам, по которым в справке выставлены неудовлетворительные отметки.</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t>Т</w:t>
      </w:r>
    </w:p>
    <w:p w:rsidR="00003DC5" w:rsidRPr="00003DC5" w:rsidRDefault="00EB20C0" w:rsidP="00EB20C0">
      <w:pPr>
        <w:numPr>
          <w:ilvl w:val="0"/>
          <w:numId w:val="11"/>
        </w:numPr>
        <w:spacing w:after="0" w:line="240" w:lineRule="auto"/>
        <w:ind w:left="0"/>
        <w:rPr>
          <w:rFonts w:ascii="Times New Roman" w:eastAsia="Times New Roman" w:hAnsi="Times New Roman" w:cs="Times New Roman"/>
          <w:color w:val="1F262D"/>
          <w:sz w:val="28"/>
          <w:szCs w:val="28"/>
          <w:lang w:eastAsia="ru-RU"/>
        </w:rPr>
      </w:pPr>
      <w:hyperlink r:id="rId28" w:history="1">
        <w:r w:rsidR="00003DC5" w:rsidRPr="00003DC5">
          <w:rPr>
            <w:rFonts w:ascii="Times New Roman" w:eastAsia="Times New Roman" w:hAnsi="Times New Roman" w:cs="Times New Roman"/>
            <w:b/>
            <w:bCs/>
            <w:caps/>
            <w:color w:val="FFFFFF"/>
            <w:sz w:val="28"/>
            <w:szCs w:val="28"/>
            <w:shd w:val="clear" w:color="auto" w:fill="FF8E00"/>
            <w:lang w:eastAsia="ru-RU"/>
          </w:rPr>
          <w:t>ТЕРРИТОРИАЛЬНЫЕ ЭКЗАМЕНАЦИОННЫЕ КОМИССИИ</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Территориальные экзаменационные комиссии (ТЭК) создаются в каждом субъекте РФ для организации подготовки и проведения ГИА выпускников 9 классов и </w:t>
      </w:r>
      <w:r w:rsidRPr="00003DC5">
        <w:rPr>
          <w:rFonts w:ascii="Times New Roman" w:eastAsia="Times New Roman" w:hAnsi="Times New Roman" w:cs="Times New Roman"/>
          <w:b/>
          <w:bCs/>
          <w:color w:val="1F262D"/>
          <w:sz w:val="28"/>
          <w:szCs w:val="28"/>
          <w:lang w:eastAsia="ru-RU"/>
        </w:rPr>
        <w:t xml:space="preserve">соблюдения </w:t>
      </w:r>
      <w:proofErr w:type="gramStart"/>
      <w:r w:rsidRPr="00003DC5">
        <w:rPr>
          <w:rFonts w:ascii="Times New Roman" w:eastAsia="Times New Roman" w:hAnsi="Times New Roman" w:cs="Times New Roman"/>
          <w:b/>
          <w:bCs/>
          <w:color w:val="1F262D"/>
          <w:sz w:val="28"/>
          <w:szCs w:val="28"/>
          <w:lang w:eastAsia="ru-RU"/>
        </w:rPr>
        <w:t>прав</w:t>
      </w:r>
      <w:proofErr w:type="gramEnd"/>
      <w:r w:rsidRPr="00003DC5">
        <w:rPr>
          <w:rFonts w:ascii="Times New Roman" w:eastAsia="Times New Roman" w:hAnsi="Times New Roman" w:cs="Times New Roman"/>
          <w:b/>
          <w:bCs/>
          <w:color w:val="1F262D"/>
          <w:sz w:val="28"/>
          <w:szCs w:val="28"/>
          <w:lang w:eastAsia="ru-RU"/>
        </w:rPr>
        <w:t xml:space="preserve"> обучающихся</w:t>
      </w:r>
      <w:r w:rsidRPr="00003DC5">
        <w:rPr>
          <w:rFonts w:ascii="Times New Roman" w:eastAsia="Times New Roman" w:hAnsi="Times New Roman" w:cs="Times New Roman"/>
          <w:color w:val="1F262D"/>
          <w:sz w:val="28"/>
          <w:szCs w:val="28"/>
          <w:lang w:eastAsia="ru-RU"/>
        </w:rPr>
        <w:t> при её проведении. ТЭК создаются органом исполнительной власти субъекта РФ, осуществляющим управление в сфере образования.</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В состав ТЭК включаются представители ОУО субъекта РФ, муниципальных районов и городских округов, ОУ начального профессионального и среднего профессионального образования, ОУ, методисты методических служб в соотношении, обеспечивающем представительство всех заинтересованных сторон.</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Для </w:t>
      </w:r>
      <w:r w:rsidRPr="00003DC5">
        <w:rPr>
          <w:rFonts w:ascii="Times New Roman" w:eastAsia="Times New Roman" w:hAnsi="Times New Roman" w:cs="Times New Roman"/>
          <w:b/>
          <w:bCs/>
          <w:color w:val="1F262D"/>
          <w:sz w:val="28"/>
          <w:szCs w:val="28"/>
          <w:lang w:eastAsia="ru-RU"/>
        </w:rPr>
        <w:t>обеспечения объективности</w:t>
      </w:r>
      <w:r w:rsidRPr="00003DC5">
        <w:rPr>
          <w:rFonts w:ascii="Times New Roman" w:eastAsia="Times New Roman" w:hAnsi="Times New Roman" w:cs="Times New Roman"/>
          <w:color w:val="1F262D"/>
          <w:sz w:val="28"/>
          <w:szCs w:val="28"/>
          <w:lang w:eastAsia="ru-RU"/>
        </w:rPr>
        <w:t> при оценке качества знаний выпускников создаются предметные комиссии ТЭК (подкомиссии) по общеобразовательным предметам, которые осуществляют проверку и оценивание работ учащихся.</w:t>
      </w:r>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lastRenderedPageBreak/>
        <w:t>В состав предметных комиссий входят педагогические работники ОУ, методисты, преподаватели ОУ начального и среднего профессионального образования по профилю территориальной предметной комиссии на паритетных началах.</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t>Ф</w:t>
      </w:r>
    </w:p>
    <w:p w:rsidR="00003DC5" w:rsidRPr="00003DC5" w:rsidRDefault="00EB20C0" w:rsidP="00EB20C0">
      <w:pPr>
        <w:numPr>
          <w:ilvl w:val="0"/>
          <w:numId w:val="12"/>
        </w:numPr>
        <w:spacing w:after="0" w:line="240" w:lineRule="auto"/>
        <w:ind w:left="0"/>
        <w:rPr>
          <w:rFonts w:ascii="Times New Roman" w:eastAsia="Times New Roman" w:hAnsi="Times New Roman" w:cs="Times New Roman"/>
          <w:color w:val="1F262D"/>
          <w:sz w:val="28"/>
          <w:szCs w:val="28"/>
          <w:lang w:eastAsia="ru-RU"/>
        </w:rPr>
      </w:pPr>
      <w:hyperlink r:id="rId29" w:history="1">
        <w:r w:rsidR="00003DC5" w:rsidRPr="00003DC5">
          <w:rPr>
            <w:rFonts w:ascii="Times New Roman" w:eastAsia="Times New Roman" w:hAnsi="Times New Roman" w:cs="Times New Roman"/>
            <w:b/>
            <w:bCs/>
            <w:caps/>
            <w:color w:val="FFFFFF"/>
            <w:sz w:val="28"/>
            <w:szCs w:val="28"/>
            <w:shd w:val="clear" w:color="auto" w:fill="FF8E00"/>
            <w:lang w:eastAsia="ru-RU"/>
          </w:rPr>
          <w:t>ФИПИ</w:t>
        </w:r>
      </w:hyperlink>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Федеральное государственное бюджетное научное учреждение </w:t>
      </w:r>
      <w:hyperlink r:id="rId30" w:tgtFrame="_blank" w:history="1">
        <w:r w:rsidRPr="00003DC5">
          <w:rPr>
            <w:rFonts w:ascii="Times New Roman" w:eastAsia="Times New Roman" w:hAnsi="Times New Roman" w:cs="Times New Roman"/>
            <w:color w:val="0071BB"/>
            <w:sz w:val="28"/>
            <w:szCs w:val="28"/>
            <w:u w:val="single"/>
            <w:lang w:eastAsia="ru-RU"/>
          </w:rPr>
          <w:t>«Федеральный институт педагогических измерений»</w:t>
        </w:r>
      </w:hyperlink>
      <w:r w:rsidRPr="00003DC5">
        <w:rPr>
          <w:rFonts w:ascii="Times New Roman" w:eastAsia="Times New Roman" w:hAnsi="Times New Roman" w:cs="Times New Roman"/>
          <w:color w:val="1F262D"/>
          <w:sz w:val="28"/>
          <w:szCs w:val="28"/>
          <w:lang w:eastAsia="ru-RU"/>
        </w:rPr>
        <w:t> — учреждение, отвечающее за организацию разработки контрольных измерительных материалов ЕГЭ: ОГЭ и ГВЭ.</w:t>
      </w:r>
    </w:p>
    <w:p w:rsidR="00003DC5" w:rsidRPr="00003DC5" w:rsidRDefault="00EB20C0" w:rsidP="00EB20C0">
      <w:pPr>
        <w:numPr>
          <w:ilvl w:val="0"/>
          <w:numId w:val="12"/>
        </w:numPr>
        <w:spacing w:after="0" w:line="240" w:lineRule="auto"/>
        <w:ind w:left="0"/>
        <w:rPr>
          <w:rFonts w:ascii="Times New Roman" w:eastAsia="Times New Roman" w:hAnsi="Times New Roman" w:cs="Times New Roman"/>
          <w:color w:val="1F262D"/>
          <w:sz w:val="28"/>
          <w:szCs w:val="28"/>
          <w:lang w:eastAsia="ru-RU"/>
        </w:rPr>
      </w:pPr>
      <w:hyperlink r:id="rId31" w:history="1">
        <w:r w:rsidR="00003DC5" w:rsidRPr="00003DC5">
          <w:rPr>
            <w:rFonts w:ascii="Times New Roman" w:eastAsia="Times New Roman" w:hAnsi="Times New Roman" w:cs="Times New Roman"/>
            <w:b/>
            <w:bCs/>
            <w:caps/>
            <w:color w:val="FFFFFF"/>
            <w:sz w:val="28"/>
            <w:szCs w:val="28"/>
            <w:shd w:val="clear" w:color="auto" w:fill="FF8E00"/>
            <w:lang w:eastAsia="ru-RU"/>
          </w:rPr>
          <w:t>ФЦТ</w:t>
        </w:r>
      </w:hyperlink>
    </w:p>
    <w:p w:rsidR="00003DC5" w:rsidRDefault="00003DC5" w:rsidP="00EB20C0">
      <w:pPr>
        <w:spacing w:after="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Федеральное государственное бюджетное учреждение </w:t>
      </w:r>
      <w:hyperlink r:id="rId32" w:tgtFrame="_blank" w:history="1">
        <w:r w:rsidRPr="00003DC5">
          <w:rPr>
            <w:rFonts w:ascii="Times New Roman" w:eastAsia="Times New Roman" w:hAnsi="Times New Roman" w:cs="Times New Roman"/>
            <w:color w:val="0071BB"/>
            <w:sz w:val="28"/>
            <w:szCs w:val="28"/>
            <w:u w:val="single"/>
            <w:lang w:eastAsia="ru-RU"/>
          </w:rPr>
          <w:t>«Федеральный центр тестирования»</w:t>
        </w:r>
      </w:hyperlink>
      <w:r w:rsidRPr="00003DC5">
        <w:rPr>
          <w:rFonts w:ascii="Times New Roman" w:eastAsia="Times New Roman" w:hAnsi="Times New Roman" w:cs="Times New Roman"/>
          <w:color w:val="1F262D"/>
          <w:sz w:val="28"/>
          <w:szCs w:val="28"/>
          <w:lang w:eastAsia="ru-RU"/>
        </w:rPr>
        <w:t> — учреждение, отвечающее за технологическое обеспечение ЕГЭ: ОГЭ и ГВЭ, а так же обработку результатов ЕГЭ: ОГЭ и ГВЭ на федеральном уровне.</w:t>
      </w:r>
    </w:p>
    <w:p w:rsidR="00003DC5" w:rsidRPr="00003DC5" w:rsidRDefault="00003DC5" w:rsidP="00EB20C0">
      <w:pPr>
        <w:spacing w:after="0" w:line="240" w:lineRule="auto"/>
        <w:rPr>
          <w:rFonts w:ascii="Times New Roman" w:eastAsia="Times New Roman" w:hAnsi="Times New Roman" w:cs="Times New Roman"/>
          <w:color w:val="1F262D"/>
          <w:sz w:val="28"/>
          <w:szCs w:val="28"/>
          <w:lang w:eastAsia="ru-RU"/>
        </w:rPr>
      </w:pPr>
    </w:p>
    <w:p w:rsidR="00003DC5" w:rsidRPr="00003DC5" w:rsidRDefault="00003DC5" w:rsidP="00EB20C0">
      <w:pPr>
        <w:spacing w:after="0" w:line="240" w:lineRule="auto"/>
        <w:rPr>
          <w:rFonts w:ascii="Times New Roman" w:eastAsia="Times New Roman" w:hAnsi="Times New Roman" w:cs="Times New Roman"/>
          <w:b/>
          <w:bCs/>
          <w:color w:val="1F262D"/>
          <w:sz w:val="28"/>
          <w:szCs w:val="28"/>
          <w:lang w:eastAsia="ru-RU"/>
        </w:rPr>
      </w:pPr>
      <w:r w:rsidRPr="00003DC5">
        <w:rPr>
          <w:rFonts w:ascii="Times New Roman" w:eastAsia="Times New Roman" w:hAnsi="Times New Roman" w:cs="Times New Roman"/>
          <w:b/>
          <w:bCs/>
          <w:color w:val="1F262D"/>
          <w:sz w:val="28"/>
          <w:szCs w:val="28"/>
          <w:lang w:eastAsia="ru-RU"/>
        </w:rPr>
        <w:t>Э</w:t>
      </w:r>
    </w:p>
    <w:p w:rsidR="00003DC5" w:rsidRPr="00003DC5" w:rsidRDefault="00EB20C0" w:rsidP="00EB20C0">
      <w:pPr>
        <w:numPr>
          <w:ilvl w:val="0"/>
          <w:numId w:val="13"/>
        </w:numPr>
        <w:spacing w:after="0" w:line="240" w:lineRule="auto"/>
        <w:ind w:left="0"/>
        <w:rPr>
          <w:rFonts w:ascii="Times New Roman" w:eastAsia="Times New Roman" w:hAnsi="Times New Roman" w:cs="Times New Roman"/>
          <w:color w:val="1F262D"/>
          <w:sz w:val="28"/>
          <w:szCs w:val="28"/>
          <w:lang w:eastAsia="ru-RU"/>
        </w:rPr>
      </w:pPr>
      <w:hyperlink r:id="rId33" w:history="1">
        <w:r w:rsidR="00003DC5" w:rsidRPr="00003DC5">
          <w:rPr>
            <w:rFonts w:ascii="Times New Roman" w:eastAsia="Times New Roman" w:hAnsi="Times New Roman" w:cs="Times New Roman"/>
            <w:b/>
            <w:bCs/>
            <w:caps/>
            <w:color w:val="FFFFFF"/>
            <w:sz w:val="28"/>
            <w:szCs w:val="28"/>
            <w:shd w:val="clear" w:color="auto" w:fill="FF8E00"/>
            <w:lang w:eastAsia="ru-RU"/>
          </w:rPr>
          <w:t>ЭКСПЕРТЫ</w:t>
        </w:r>
      </w:hyperlink>
    </w:p>
    <w:p w:rsidR="00003DC5" w:rsidRPr="00003DC5" w:rsidRDefault="00003DC5" w:rsidP="00EB20C0">
      <w:pPr>
        <w:spacing w:after="240" w:line="240" w:lineRule="auto"/>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Специалисты-преподаватели по определенному предмету, которые привлекаются к обработке и оцениванию заданий с развернутым ответом. Лица, отвечающие следующим требованиям:</w:t>
      </w:r>
    </w:p>
    <w:p w:rsidR="00003DC5" w:rsidRPr="00003DC5" w:rsidRDefault="00003DC5" w:rsidP="00EB20C0">
      <w:pPr>
        <w:numPr>
          <w:ilvl w:val="1"/>
          <w:numId w:val="13"/>
        </w:numPr>
        <w:spacing w:after="0" w:line="240" w:lineRule="auto"/>
        <w:ind w:left="0"/>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наличие высшего образования;</w:t>
      </w:r>
    </w:p>
    <w:p w:rsidR="00003DC5" w:rsidRPr="00003DC5" w:rsidRDefault="00003DC5" w:rsidP="00EB20C0">
      <w:pPr>
        <w:numPr>
          <w:ilvl w:val="1"/>
          <w:numId w:val="13"/>
        </w:numPr>
        <w:spacing w:after="0" w:line="240" w:lineRule="auto"/>
        <w:ind w:left="0"/>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соответствие квалификационным требованиям, указанным в квалификационных справочниках и (или) профессиональных стандартах;</w:t>
      </w:r>
    </w:p>
    <w:p w:rsidR="00003DC5" w:rsidRPr="00003DC5" w:rsidRDefault="00003DC5" w:rsidP="00EB20C0">
      <w:pPr>
        <w:numPr>
          <w:ilvl w:val="1"/>
          <w:numId w:val="13"/>
        </w:numPr>
        <w:spacing w:after="0" w:line="240" w:lineRule="auto"/>
        <w:ind w:left="0"/>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03DC5" w:rsidRPr="00003DC5" w:rsidRDefault="00003DC5" w:rsidP="00EB20C0">
      <w:pPr>
        <w:numPr>
          <w:ilvl w:val="1"/>
          <w:numId w:val="13"/>
        </w:numPr>
        <w:spacing w:after="0" w:line="240" w:lineRule="auto"/>
        <w:ind w:left="0"/>
        <w:rPr>
          <w:rFonts w:ascii="Times New Roman" w:eastAsia="Times New Roman" w:hAnsi="Times New Roman" w:cs="Times New Roman"/>
          <w:color w:val="1F262D"/>
          <w:sz w:val="28"/>
          <w:szCs w:val="28"/>
          <w:lang w:eastAsia="ru-RU"/>
        </w:rPr>
      </w:pPr>
      <w:r w:rsidRPr="00003DC5">
        <w:rPr>
          <w:rFonts w:ascii="Times New Roman" w:eastAsia="Times New Roman" w:hAnsi="Times New Roman" w:cs="Times New Roman"/>
          <w:color w:val="1F262D"/>
          <w:sz w:val="28"/>
          <w:szCs w:val="28"/>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003DC5">
        <w:rPr>
          <w:rFonts w:ascii="Times New Roman" w:eastAsia="Times New Roman" w:hAnsi="Times New Roman" w:cs="Times New Roman"/>
          <w:color w:val="1F262D"/>
          <w:sz w:val="28"/>
          <w:szCs w:val="28"/>
          <w:lang w:eastAsia="ru-RU"/>
        </w:rPr>
        <w:t>Рособрнадзором</w:t>
      </w:r>
      <w:proofErr w:type="spellEnd"/>
      <w:r w:rsidRPr="00003DC5">
        <w:rPr>
          <w:rFonts w:ascii="Times New Roman" w:eastAsia="Times New Roman" w:hAnsi="Times New Roman" w:cs="Times New Roman"/>
          <w:color w:val="1F262D"/>
          <w:sz w:val="28"/>
          <w:szCs w:val="28"/>
          <w:lang w:eastAsia="ru-RU"/>
        </w:rPr>
        <w:t>.</w:t>
      </w:r>
    </w:p>
    <w:p w:rsidR="00266C72" w:rsidRPr="00003DC5" w:rsidRDefault="00266C72" w:rsidP="00EB20C0">
      <w:pPr>
        <w:rPr>
          <w:rFonts w:ascii="Times New Roman" w:hAnsi="Times New Roman" w:cs="Times New Roman"/>
          <w:sz w:val="28"/>
          <w:szCs w:val="28"/>
        </w:rPr>
      </w:pPr>
    </w:p>
    <w:sectPr w:rsidR="00266C72" w:rsidRPr="00003DC5" w:rsidSect="00003D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0FD"/>
    <w:multiLevelType w:val="multilevel"/>
    <w:tmpl w:val="F44C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D1B18"/>
    <w:multiLevelType w:val="multilevel"/>
    <w:tmpl w:val="22CE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A0FB7"/>
    <w:multiLevelType w:val="multilevel"/>
    <w:tmpl w:val="184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0B24"/>
    <w:multiLevelType w:val="multilevel"/>
    <w:tmpl w:val="3AA2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05A3E"/>
    <w:multiLevelType w:val="multilevel"/>
    <w:tmpl w:val="893C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53808"/>
    <w:multiLevelType w:val="multilevel"/>
    <w:tmpl w:val="9C9A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84904"/>
    <w:multiLevelType w:val="multilevel"/>
    <w:tmpl w:val="C712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C6040"/>
    <w:multiLevelType w:val="multilevel"/>
    <w:tmpl w:val="9DA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20C86"/>
    <w:multiLevelType w:val="multilevel"/>
    <w:tmpl w:val="3282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41950"/>
    <w:multiLevelType w:val="multilevel"/>
    <w:tmpl w:val="9DD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62FB9"/>
    <w:multiLevelType w:val="multilevel"/>
    <w:tmpl w:val="2C4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B272C3"/>
    <w:multiLevelType w:val="multilevel"/>
    <w:tmpl w:val="D958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F15FF"/>
    <w:multiLevelType w:val="multilevel"/>
    <w:tmpl w:val="0E4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1"/>
  </w:num>
  <w:num w:numId="4">
    <w:abstractNumId w:val="10"/>
  </w:num>
  <w:num w:numId="5">
    <w:abstractNumId w:val="4"/>
  </w:num>
  <w:num w:numId="6">
    <w:abstractNumId w:val="2"/>
  </w:num>
  <w:num w:numId="7">
    <w:abstractNumId w:val="6"/>
  </w:num>
  <w:num w:numId="8">
    <w:abstractNumId w:val="3"/>
  </w:num>
  <w:num w:numId="9">
    <w:abstractNumId w:val="0"/>
  </w:num>
  <w:num w:numId="10">
    <w:abstractNumId w:val="8"/>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DF"/>
    <w:rsid w:val="00003DC5"/>
    <w:rsid w:val="00266C72"/>
    <w:rsid w:val="00AD7BDF"/>
    <w:rsid w:val="00EB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3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D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3DC5"/>
    <w:rPr>
      <w:color w:val="0000FF"/>
      <w:u w:val="single"/>
    </w:rPr>
  </w:style>
  <w:style w:type="character" w:styleId="a5">
    <w:name w:val="Strong"/>
    <w:basedOn w:val="a0"/>
    <w:uiPriority w:val="22"/>
    <w:qFormat/>
    <w:rsid w:val="00003D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3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D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3DC5"/>
    <w:rPr>
      <w:color w:val="0000FF"/>
      <w:u w:val="single"/>
    </w:rPr>
  </w:style>
  <w:style w:type="character" w:styleId="a5">
    <w:name w:val="Strong"/>
    <w:basedOn w:val="a0"/>
    <w:uiPriority w:val="22"/>
    <w:qFormat/>
    <w:rsid w:val="00003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6110">
      <w:bodyDiv w:val="1"/>
      <w:marLeft w:val="0"/>
      <w:marRight w:val="0"/>
      <w:marTop w:val="0"/>
      <w:marBottom w:val="0"/>
      <w:divBdr>
        <w:top w:val="none" w:sz="0" w:space="0" w:color="auto"/>
        <w:left w:val="none" w:sz="0" w:space="0" w:color="auto"/>
        <w:bottom w:val="none" w:sz="0" w:space="0" w:color="auto"/>
        <w:right w:val="none" w:sz="0" w:space="0" w:color="auto"/>
      </w:divBdr>
      <w:divsChild>
        <w:div w:id="395739075">
          <w:marLeft w:val="0"/>
          <w:marRight w:val="0"/>
          <w:marTop w:val="0"/>
          <w:marBottom w:val="0"/>
          <w:divBdr>
            <w:top w:val="none" w:sz="0" w:space="0" w:color="auto"/>
            <w:left w:val="none" w:sz="0" w:space="0" w:color="auto"/>
            <w:bottom w:val="none" w:sz="0" w:space="0" w:color="auto"/>
            <w:right w:val="none" w:sz="0" w:space="0" w:color="auto"/>
          </w:divBdr>
          <w:divsChild>
            <w:div w:id="1978366674">
              <w:marLeft w:val="0"/>
              <w:marRight w:val="0"/>
              <w:marTop w:val="0"/>
              <w:marBottom w:val="0"/>
              <w:divBdr>
                <w:top w:val="none" w:sz="0" w:space="0" w:color="auto"/>
                <w:left w:val="none" w:sz="0" w:space="0" w:color="auto"/>
                <w:bottom w:val="none" w:sz="0" w:space="0" w:color="auto"/>
                <w:right w:val="none" w:sz="0" w:space="0" w:color="auto"/>
              </w:divBdr>
              <w:divsChild>
                <w:div w:id="867452297">
                  <w:marLeft w:val="0"/>
                  <w:marRight w:val="0"/>
                  <w:marTop w:val="0"/>
                  <w:marBottom w:val="0"/>
                  <w:divBdr>
                    <w:top w:val="none" w:sz="0" w:space="0" w:color="auto"/>
                    <w:left w:val="none" w:sz="0" w:space="0" w:color="auto"/>
                    <w:bottom w:val="none" w:sz="0" w:space="0" w:color="auto"/>
                    <w:right w:val="none" w:sz="0" w:space="0" w:color="auto"/>
                  </w:divBdr>
                </w:div>
                <w:div w:id="882595581">
                  <w:marLeft w:val="0"/>
                  <w:marRight w:val="0"/>
                  <w:marTop w:val="0"/>
                  <w:marBottom w:val="0"/>
                  <w:divBdr>
                    <w:top w:val="none" w:sz="0" w:space="0" w:color="auto"/>
                    <w:left w:val="none" w:sz="0" w:space="0" w:color="auto"/>
                    <w:bottom w:val="none" w:sz="0" w:space="0" w:color="auto"/>
                    <w:right w:val="none" w:sz="0" w:space="0" w:color="auto"/>
                  </w:divBdr>
                  <w:divsChild>
                    <w:div w:id="1387753551">
                      <w:marLeft w:val="0"/>
                      <w:marRight w:val="0"/>
                      <w:marTop w:val="0"/>
                      <w:marBottom w:val="0"/>
                      <w:divBdr>
                        <w:top w:val="none" w:sz="0" w:space="0" w:color="auto"/>
                        <w:left w:val="none" w:sz="0" w:space="0" w:color="auto"/>
                        <w:bottom w:val="none" w:sz="0" w:space="0" w:color="auto"/>
                        <w:right w:val="none" w:sz="0" w:space="0" w:color="auto"/>
                      </w:divBdr>
                    </w:div>
                  </w:divsChild>
                </w:div>
                <w:div w:id="55445341">
                  <w:marLeft w:val="0"/>
                  <w:marRight w:val="0"/>
                  <w:marTop w:val="0"/>
                  <w:marBottom w:val="0"/>
                  <w:divBdr>
                    <w:top w:val="none" w:sz="0" w:space="0" w:color="auto"/>
                    <w:left w:val="none" w:sz="0" w:space="0" w:color="auto"/>
                    <w:bottom w:val="none" w:sz="0" w:space="0" w:color="auto"/>
                    <w:right w:val="none" w:sz="0" w:space="0" w:color="auto"/>
                  </w:divBdr>
                  <w:divsChild>
                    <w:div w:id="12203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9713">
              <w:marLeft w:val="0"/>
              <w:marRight w:val="0"/>
              <w:marTop w:val="0"/>
              <w:marBottom w:val="0"/>
              <w:divBdr>
                <w:top w:val="none" w:sz="0" w:space="0" w:color="auto"/>
                <w:left w:val="none" w:sz="0" w:space="0" w:color="auto"/>
                <w:bottom w:val="none" w:sz="0" w:space="0" w:color="auto"/>
                <w:right w:val="none" w:sz="0" w:space="0" w:color="auto"/>
              </w:divBdr>
              <w:divsChild>
                <w:div w:id="140124888">
                  <w:marLeft w:val="0"/>
                  <w:marRight w:val="0"/>
                  <w:marTop w:val="0"/>
                  <w:marBottom w:val="0"/>
                  <w:divBdr>
                    <w:top w:val="none" w:sz="0" w:space="0" w:color="auto"/>
                    <w:left w:val="none" w:sz="0" w:space="0" w:color="auto"/>
                    <w:bottom w:val="none" w:sz="0" w:space="0" w:color="auto"/>
                    <w:right w:val="none" w:sz="0" w:space="0" w:color="auto"/>
                  </w:divBdr>
                </w:div>
                <w:div w:id="1788545163">
                  <w:marLeft w:val="0"/>
                  <w:marRight w:val="0"/>
                  <w:marTop w:val="0"/>
                  <w:marBottom w:val="0"/>
                  <w:divBdr>
                    <w:top w:val="none" w:sz="0" w:space="0" w:color="auto"/>
                    <w:left w:val="none" w:sz="0" w:space="0" w:color="auto"/>
                    <w:bottom w:val="none" w:sz="0" w:space="0" w:color="auto"/>
                    <w:right w:val="none" w:sz="0" w:space="0" w:color="auto"/>
                  </w:divBdr>
                  <w:divsChild>
                    <w:div w:id="1929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3412">
              <w:marLeft w:val="0"/>
              <w:marRight w:val="0"/>
              <w:marTop w:val="0"/>
              <w:marBottom w:val="0"/>
              <w:divBdr>
                <w:top w:val="none" w:sz="0" w:space="0" w:color="auto"/>
                <w:left w:val="none" w:sz="0" w:space="0" w:color="auto"/>
                <w:bottom w:val="none" w:sz="0" w:space="0" w:color="auto"/>
                <w:right w:val="none" w:sz="0" w:space="0" w:color="auto"/>
              </w:divBdr>
              <w:divsChild>
                <w:div w:id="389887950">
                  <w:marLeft w:val="0"/>
                  <w:marRight w:val="0"/>
                  <w:marTop w:val="0"/>
                  <w:marBottom w:val="0"/>
                  <w:divBdr>
                    <w:top w:val="none" w:sz="0" w:space="0" w:color="auto"/>
                    <w:left w:val="none" w:sz="0" w:space="0" w:color="auto"/>
                    <w:bottom w:val="none" w:sz="0" w:space="0" w:color="auto"/>
                    <w:right w:val="none" w:sz="0" w:space="0" w:color="auto"/>
                  </w:divBdr>
                </w:div>
                <w:div w:id="655258959">
                  <w:marLeft w:val="0"/>
                  <w:marRight w:val="0"/>
                  <w:marTop w:val="0"/>
                  <w:marBottom w:val="0"/>
                  <w:divBdr>
                    <w:top w:val="none" w:sz="0" w:space="0" w:color="auto"/>
                    <w:left w:val="none" w:sz="0" w:space="0" w:color="auto"/>
                    <w:bottom w:val="none" w:sz="0" w:space="0" w:color="auto"/>
                    <w:right w:val="none" w:sz="0" w:space="0" w:color="auto"/>
                  </w:divBdr>
                  <w:divsChild>
                    <w:div w:id="1227913068">
                      <w:marLeft w:val="0"/>
                      <w:marRight w:val="0"/>
                      <w:marTop w:val="0"/>
                      <w:marBottom w:val="0"/>
                      <w:divBdr>
                        <w:top w:val="none" w:sz="0" w:space="0" w:color="auto"/>
                        <w:left w:val="none" w:sz="0" w:space="0" w:color="auto"/>
                        <w:bottom w:val="none" w:sz="0" w:space="0" w:color="auto"/>
                        <w:right w:val="none" w:sz="0" w:space="0" w:color="auto"/>
                      </w:divBdr>
                    </w:div>
                  </w:divsChild>
                </w:div>
                <w:div w:id="511455018">
                  <w:marLeft w:val="0"/>
                  <w:marRight w:val="0"/>
                  <w:marTop w:val="0"/>
                  <w:marBottom w:val="0"/>
                  <w:divBdr>
                    <w:top w:val="none" w:sz="0" w:space="0" w:color="auto"/>
                    <w:left w:val="none" w:sz="0" w:space="0" w:color="auto"/>
                    <w:bottom w:val="none" w:sz="0" w:space="0" w:color="auto"/>
                    <w:right w:val="none" w:sz="0" w:space="0" w:color="auto"/>
                  </w:divBdr>
                  <w:divsChild>
                    <w:div w:id="20126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197">
              <w:marLeft w:val="0"/>
              <w:marRight w:val="0"/>
              <w:marTop w:val="0"/>
              <w:marBottom w:val="0"/>
              <w:divBdr>
                <w:top w:val="none" w:sz="0" w:space="0" w:color="auto"/>
                <w:left w:val="none" w:sz="0" w:space="0" w:color="auto"/>
                <w:bottom w:val="none" w:sz="0" w:space="0" w:color="auto"/>
                <w:right w:val="none" w:sz="0" w:space="0" w:color="auto"/>
              </w:divBdr>
              <w:divsChild>
                <w:div w:id="799805597">
                  <w:marLeft w:val="0"/>
                  <w:marRight w:val="0"/>
                  <w:marTop w:val="0"/>
                  <w:marBottom w:val="0"/>
                  <w:divBdr>
                    <w:top w:val="none" w:sz="0" w:space="0" w:color="auto"/>
                    <w:left w:val="none" w:sz="0" w:space="0" w:color="auto"/>
                    <w:bottom w:val="none" w:sz="0" w:space="0" w:color="auto"/>
                    <w:right w:val="none" w:sz="0" w:space="0" w:color="auto"/>
                  </w:divBdr>
                </w:div>
                <w:div w:id="827942009">
                  <w:marLeft w:val="0"/>
                  <w:marRight w:val="0"/>
                  <w:marTop w:val="0"/>
                  <w:marBottom w:val="0"/>
                  <w:divBdr>
                    <w:top w:val="none" w:sz="0" w:space="0" w:color="auto"/>
                    <w:left w:val="none" w:sz="0" w:space="0" w:color="auto"/>
                    <w:bottom w:val="none" w:sz="0" w:space="0" w:color="auto"/>
                    <w:right w:val="none" w:sz="0" w:space="0" w:color="auto"/>
                  </w:divBdr>
                  <w:divsChild>
                    <w:div w:id="3183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6549">
              <w:marLeft w:val="0"/>
              <w:marRight w:val="0"/>
              <w:marTop w:val="0"/>
              <w:marBottom w:val="0"/>
              <w:divBdr>
                <w:top w:val="none" w:sz="0" w:space="0" w:color="auto"/>
                <w:left w:val="none" w:sz="0" w:space="0" w:color="auto"/>
                <w:bottom w:val="none" w:sz="0" w:space="0" w:color="auto"/>
                <w:right w:val="none" w:sz="0" w:space="0" w:color="auto"/>
              </w:divBdr>
              <w:divsChild>
                <w:div w:id="1990207782">
                  <w:marLeft w:val="0"/>
                  <w:marRight w:val="0"/>
                  <w:marTop w:val="0"/>
                  <w:marBottom w:val="0"/>
                  <w:divBdr>
                    <w:top w:val="none" w:sz="0" w:space="0" w:color="auto"/>
                    <w:left w:val="none" w:sz="0" w:space="0" w:color="auto"/>
                    <w:bottom w:val="none" w:sz="0" w:space="0" w:color="auto"/>
                    <w:right w:val="none" w:sz="0" w:space="0" w:color="auto"/>
                  </w:divBdr>
                </w:div>
                <w:div w:id="1341397185">
                  <w:marLeft w:val="0"/>
                  <w:marRight w:val="0"/>
                  <w:marTop w:val="0"/>
                  <w:marBottom w:val="0"/>
                  <w:divBdr>
                    <w:top w:val="none" w:sz="0" w:space="0" w:color="auto"/>
                    <w:left w:val="none" w:sz="0" w:space="0" w:color="auto"/>
                    <w:bottom w:val="none" w:sz="0" w:space="0" w:color="auto"/>
                    <w:right w:val="none" w:sz="0" w:space="0" w:color="auto"/>
                  </w:divBdr>
                  <w:divsChild>
                    <w:div w:id="17397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8413">
              <w:marLeft w:val="0"/>
              <w:marRight w:val="0"/>
              <w:marTop w:val="0"/>
              <w:marBottom w:val="0"/>
              <w:divBdr>
                <w:top w:val="none" w:sz="0" w:space="0" w:color="auto"/>
                <w:left w:val="none" w:sz="0" w:space="0" w:color="auto"/>
                <w:bottom w:val="none" w:sz="0" w:space="0" w:color="auto"/>
                <w:right w:val="none" w:sz="0" w:space="0" w:color="auto"/>
              </w:divBdr>
              <w:divsChild>
                <w:div w:id="95953633">
                  <w:marLeft w:val="0"/>
                  <w:marRight w:val="0"/>
                  <w:marTop w:val="0"/>
                  <w:marBottom w:val="0"/>
                  <w:divBdr>
                    <w:top w:val="none" w:sz="0" w:space="0" w:color="auto"/>
                    <w:left w:val="none" w:sz="0" w:space="0" w:color="auto"/>
                    <w:bottom w:val="none" w:sz="0" w:space="0" w:color="auto"/>
                    <w:right w:val="none" w:sz="0" w:space="0" w:color="auto"/>
                  </w:divBdr>
                </w:div>
                <w:div w:id="689186037">
                  <w:marLeft w:val="0"/>
                  <w:marRight w:val="0"/>
                  <w:marTop w:val="0"/>
                  <w:marBottom w:val="0"/>
                  <w:divBdr>
                    <w:top w:val="none" w:sz="0" w:space="0" w:color="auto"/>
                    <w:left w:val="none" w:sz="0" w:space="0" w:color="auto"/>
                    <w:bottom w:val="none" w:sz="0" w:space="0" w:color="auto"/>
                    <w:right w:val="none" w:sz="0" w:space="0" w:color="auto"/>
                  </w:divBdr>
                  <w:divsChild>
                    <w:div w:id="1975595559">
                      <w:marLeft w:val="0"/>
                      <w:marRight w:val="0"/>
                      <w:marTop w:val="0"/>
                      <w:marBottom w:val="0"/>
                      <w:divBdr>
                        <w:top w:val="none" w:sz="0" w:space="0" w:color="auto"/>
                        <w:left w:val="none" w:sz="0" w:space="0" w:color="auto"/>
                        <w:bottom w:val="none" w:sz="0" w:space="0" w:color="auto"/>
                        <w:right w:val="none" w:sz="0" w:space="0" w:color="auto"/>
                      </w:divBdr>
                    </w:div>
                  </w:divsChild>
                </w:div>
                <w:div w:id="317999435">
                  <w:marLeft w:val="0"/>
                  <w:marRight w:val="0"/>
                  <w:marTop w:val="0"/>
                  <w:marBottom w:val="0"/>
                  <w:divBdr>
                    <w:top w:val="none" w:sz="0" w:space="0" w:color="auto"/>
                    <w:left w:val="none" w:sz="0" w:space="0" w:color="auto"/>
                    <w:bottom w:val="none" w:sz="0" w:space="0" w:color="auto"/>
                    <w:right w:val="none" w:sz="0" w:space="0" w:color="auto"/>
                  </w:divBdr>
                  <w:divsChild>
                    <w:div w:id="1260141703">
                      <w:marLeft w:val="0"/>
                      <w:marRight w:val="0"/>
                      <w:marTop w:val="0"/>
                      <w:marBottom w:val="0"/>
                      <w:divBdr>
                        <w:top w:val="none" w:sz="0" w:space="0" w:color="auto"/>
                        <w:left w:val="none" w:sz="0" w:space="0" w:color="auto"/>
                        <w:bottom w:val="none" w:sz="0" w:space="0" w:color="auto"/>
                        <w:right w:val="none" w:sz="0" w:space="0" w:color="auto"/>
                      </w:divBdr>
                    </w:div>
                  </w:divsChild>
                </w:div>
                <w:div w:id="201332800">
                  <w:marLeft w:val="0"/>
                  <w:marRight w:val="0"/>
                  <w:marTop w:val="0"/>
                  <w:marBottom w:val="0"/>
                  <w:divBdr>
                    <w:top w:val="none" w:sz="0" w:space="0" w:color="auto"/>
                    <w:left w:val="none" w:sz="0" w:space="0" w:color="auto"/>
                    <w:bottom w:val="none" w:sz="0" w:space="0" w:color="auto"/>
                    <w:right w:val="none" w:sz="0" w:space="0" w:color="auto"/>
                  </w:divBdr>
                  <w:divsChild>
                    <w:div w:id="13650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3220">
              <w:marLeft w:val="0"/>
              <w:marRight w:val="0"/>
              <w:marTop w:val="0"/>
              <w:marBottom w:val="0"/>
              <w:divBdr>
                <w:top w:val="none" w:sz="0" w:space="0" w:color="auto"/>
                <w:left w:val="none" w:sz="0" w:space="0" w:color="auto"/>
                <w:bottom w:val="none" w:sz="0" w:space="0" w:color="auto"/>
                <w:right w:val="none" w:sz="0" w:space="0" w:color="auto"/>
              </w:divBdr>
              <w:divsChild>
                <w:div w:id="261382543">
                  <w:marLeft w:val="0"/>
                  <w:marRight w:val="0"/>
                  <w:marTop w:val="0"/>
                  <w:marBottom w:val="0"/>
                  <w:divBdr>
                    <w:top w:val="none" w:sz="0" w:space="0" w:color="auto"/>
                    <w:left w:val="none" w:sz="0" w:space="0" w:color="auto"/>
                    <w:bottom w:val="none" w:sz="0" w:space="0" w:color="auto"/>
                    <w:right w:val="none" w:sz="0" w:space="0" w:color="auto"/>
                  </w:divBdr>
                </w:div>
                <w:div w:id="362749228">
                  <w:marLeft w:val="0"/>
                  <w:marRight w:val="0"/>
                  <w:marTop w:val="0"/>
                  <w:marBottom w:val="0"/>
                  <w:divBdr>
                    <w:top w:val="none" w:sz="0" w:space="0" w:color="auto"/>
                    <w:left w:val="none" w:sz="0" w:space="0" w:color="auto"/>
                    <w:bottom w:val="none" w:sz="0" w:space="0" w:color="auto"/>
                    <w:right w:val="none" w:sz="0" w:space="0" w:color="auto"/>
                  </w:divBdr>
                  <w:divsChild>
                    <w:div w:id="698899146">
                      <w:marLeft w:val="0"/>
                      <w:marRight w:val="0"/>
                      <w:marTop w:val="0"/>
                      <w:marBottom w:val="0"/>
                      <w:divBdr>
                        <w:top w:val="none" w:sz="0" w:space="0" w:color="auto"/>
                        <w:left w:val="none" w:sz="0" w:space="0" w:color="auto"/>
                        <w:bottom w:val="none" w:sz="0" w:space="0" w:color="auto"/>
                        <w:right w:val="none" w:sz="0" w:space="0" w:color="auto"/>
                      </w:divBdr>
                    </w:div>
                  </w:divsChild>
                </w:div>
                <w:div w:id="1518276673">
                  <w:marLeft w:val="0"/>
                  <w:marRight w:val="0"/>
                  <w:marTop w:val="0"/>
                  <w:marBottom w:val="0"/>
                  <w:divBdr>
                    <w:top w:val="none" w:sz="0" w:space="0" w:color="auto"/>
                    <w:left w:val="none" w:sz="0" w:space="0" w:color="auto"/>
                    <w:bottom w:val="none" w:sz="0" w:space="0" w:color="auto"/>
                    <w:right w:val="none" w:sz="0" w:space="0" w:color="auto"/>
                  </w:divBdr>
                  <w:divsChild>
                    <w:div w:id="990869902">
                      <w:marLeft w:val="0"/>
                      <w:marRight w:val="0"/>
                      <w:marTop w:val="0"/>
                      <w:marBottom w:val="0"/>
                      <w:divBdr>
                        <w:top w:val="none" w:sz="0" w:space="0" w:color="auto"/>
                        <w:left w:val="none" w:sz="0" w:space="0" w:color="auto"/>
                        <w:bottom w:val="none" w:sz="0" w:space="0" w:color="auto"/>
                        <w:right w:val="none" w:sz="0" w:space="0" w:color="auto"/>
                      </w:divBdr>
                    </w:div>
                  </w:divsChild>
                </w:div>
                <w:div w:id="1622178053">
                  <w:marLeft w:val="0"/>
                  <w:marRight w:val="0"/>
                  <w:marTop w:val="0"/>
                  <w:marBottom w:val="0"/>
                  <w:divBdr>
                    <w:top w:val="none" w:sz="0" w:space="0" w:color="auto"/>
                    <w:left w:val="none" w:sz="0" w:space="0" w:color="auto"/>
                    <w:bottom w:val="none" w:sz="0" w:space="0" w:color="auto"/>
                    <w:right w:val="none" w:sz="0" w:space="0" w:color="auto"/>
                  </w:divBdr>
                  <w:divsChild>
                    <w:div w:id="297303108">
                      <w:marLeft w:val="0"/>
                      <w:marRight w:val="0"/>
                      <w:marTop w:val="0"/>
                      <w:marBottom w:val="0"/>
                      <w:divBdr>
                        <w:top w:val="none" w:sz="0" w:space="0" w:color="auto"/>
                        <w:left w:val="none" w:sz="0" w:space="0" w:color="auto"/>
                        <w:bottom w:val="none" w:sz="0" w:space="0" w:color="auto"/>
                        <w:right w:val="none" w:sz="0" w:space="0" w:color="auto"/>
                      </w:divBdr>
                    </w:div>
                  </w:divsChild>
                </w:div>
                <w:div w:id="445388950">
                  <w:marLeft w:val="0"/>
                  <w:marRight w:val="0"/>
                  <w:marTop w:val="0"/>
                  <w:marBottom w:val="0"/>
                  <w:divBdr>
                    <w:top w:val="none" w:sz="0" w:space="0" w:color="auto"/>
                    <w:left w:val="none" w:sz="0" w:space="0" w:color="auto"/>
                    <w:bottom w:val="none" w:sz="0" w:space="0" w:color="auto"/>
                    <w:right w:val="none" w:sz="0" w:space="0" w:color="auto"/>
                  </w:divBdr>
                  <w:divsChild>
                    <w:div w:id="1523590511">
                      <w:marLeft w:val="0"/>
                      <w:marRight w:val="0"/>
                      <w:marTop w:val="0"/>
                      <w:marBottom w:val="0"/>
                      <w:divBdr>
                        <w:top w:val="none" w:sz="0" w:space="0" w:color="auto"/>
                        <w:left w:val="none" w:sz="0" w:space="0" w:color="auto"/>
                        <w:bottom w:val="none" w:sz="0" w:space="0" w:color="auto"/>
                        <w:right w:val="none" w:sz="0" w:space="0" w:color="auto"/>
                      </w:divBdr>
                    </w:div>
                  </w:divsChild>
                </w:div>
                <w:div w:id="895161118">
                  <w:marLeft w:val="0"/>
                  <w:marRight w:val="0"/>
                  <w:marTop w:val="0"/>
                  <w:marBottom w:val="0"/>
                  <w:divBdr>
                    <w:top w:val="none" w:sz="0" w:space="0" w:color="auto"/>
                    <w:left w:val="none" w:sz="0" w:space="0" w:color="auto"/>
                    <w:bottom w:val="none" w:sz="0" w:space="0" w:color="auto"/>
                    <w:right w:val="none" w:sz="0" w:space="0" w:color="auto"/>
                  </w:divBdr>
                  <w:divsChild>
                    <w:div w:id="1069185247">
                      <w:marLeft w:val="0"/>
                      <w:marRight w:val="0"/>
                      <w:marTop w:val="0"/>
                      <w:marBottom w:val="0"/>
                      <w:divBdr>
                        <w:top w:val="none" w:sz="0" w:space="0" w:color="auto"/>
                        <w:left w:val="none" w:sz="0" w:space="0" w:color="auto"/>
                        <w:bottom w:val="none" w:sz="0" w:space="0" w:color="auto"/>
                        <w:right w:val="none" w:sz="0" w:space="0" w:color="auto"/>
                      </w:divBdr>
                    </w:div>
                  </w:divsChild>
                </w:div>
                <w:div w:id="211162850">
                  <w:marLeft w:val="0"/>
                  <w:marRight w:val="0"/>
                  <w:marTop w:val="0"/>
                  <w:marBottom w:val="0"/>
                  <w:divBdr>
                    <w:top w:val="none" w:sz="0" w:space="0" w:color="auto"/>
                    <w:left w:val="none" w:sz="0" w:space="0" w:color="auto"/>
                    <w:bottom w:val="none" w:sz="0" w:space="0" w:color="auto"/>
                    <w:right w:val="none" w:sz="0" w:space="0" w:color="auto"/>
                  </w:divBdr>
                  <w:divsChild>
                    <w:div w:id="19884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1445">
              <w:marLeft w:val="0"/>
              <w:marRight w:val="0"/>
              <w:marTop w:val="0"/>
              <w:marBottom w:val="0"/>
              <w:divBdr>
                <w:top w:val="none" w:sz="0" w:space="0" w:color="auto"/>
                <w:left w:val="none" w:sz="0" w:space="0" w:color="auto"/>
                <w:bottom w:val="none" w:sz="0" w:space="0" w:color="auto"/>
                <w:right w:val="none" w:sz="0" w:space="0" w:color="auto"/>
              </w:divBdr>
              <w:divsChild>
                <w:div w:id="442920402">
                  <w:marLeft w:val="0"/>
                  <w:marRight w:val="0"/>
                  <w:marTop w:val="0"/>
                  <w:marBottom w:val="0"/>
                  <w:divBdr>
                    <w:top w:val="none" w:sz="0" w:space="0" w:color="auto"/>
                    <w:left w:val="none" w:sz="0" w:space="0" w:color="auto"/>
                    <w:bottom w:val="none" w:sz="0" w:space="0" w:color="auto"/>
                    <w:right w:val="none" w:sz="0" w:space="0" w:color="auto"/>
                  </w:divBdr>
                </w:div>
                <w:div w:id="1932080117">
                  <w:marLeft w:val="0"/>
                  <w:marRight w:val="0"/>
                  <w:marTop w:val="0"/>
                  <w:marBottom w:val="0"/>
                  <w:divBdr>
                    <w:top w:val="none" w:sz="0" w:space="0" w:color="auto"/>
                    <w:left w:val="none" w:sz="0" w:space="0" w:color="auto"/>
                    <w:bottom w:val="none" w:sz="0" w:space="0" w:color="auto"/>
                    <w:right w:val="none" w:sz="0" w:space="0" w:color="auto"/>
                  </w:divBdr>
                  <w:divsChild>
                    <w:div w:id="1266108768">
                      <w:marLeft w:val="0"/>
                      <w:marRight w:val="0"/>
                      <w:marTop w:val="0"/>
                      <w:marBottom w:val="0"/>
                      <w:divBdr>
                        <w:top w:val="none" w:sz="0" w:space="0" w:color="auto"/>
                        <w:left w:val="none" w:sz="0" w:space="0" w:color="auto"/>
                        <w:bottom w:val="none" w:sz="0" w:space="0" w:color="auto"/>
                        <w:right w:val="none" w:sz="0" w:space="0" w:color="auto"/>
                      </w:divBdr>
                    </w:div>
                  </w:divsChild>
                </w:div>
                <w:div w:id="1921330784">
                  <w:marLeft w:val="0"/>
                  <w:marRight w:val="0"/>
                  <w:marTop w:val="0"/>
                  <w:marBottom w:val="0"/>
                  <w:divBdr>
                    <w:top w:val="none" w:sz="0" w:space="0" w:color="auto"/>
                    <w:left w:val="none" w:sz="0" w:space="0" w:color="auto"/>
                    <w:bottom w:val="none" w:sz="0" w:space="0" w:color="auto"/>
                    <w:right w:val="none" w:sz="0" w:space="0" w:color="auto"/>
                  </w:divBdr>
                  <w:divsChild>
                    <w:div w:id="1384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25576">
              <w:marLeft w:val="0"/>
              <w:marRight w:val="0"/>
              <w:marTop w:val="0"/>
              <w:marBottom w:val="0"/>
              <w:divBdr>
                <w:top w:val="none" w:sz="0" w:space="0" w:color="auto"/>
                <w:left w:val="none" w:sz="0" w:space="0" w:color="auto"/>
                <w:bottom w:val="none" w:sz="0" w:space="0" w:color="auto"/>
                <w:right w:val="none" w:sz="0" w:space="0" w:color="auto"/>
              </w:divBdr>
              <w:divsChild>
                <w:div w:id="2076270556">
                  <w:marLeft w:val="0"/>
                  <w:marRight w:val="0"/>
                  <w:marTop w:val="0"/>
                  <w:marBottom w:val="0"/>
                  <w:divBdr>
                    <w:top w:val="none" w:sz="0" w:space="0" w:color="auto"/>
                    <w:left w:val="none" w:sz="0" w:space="0" w:color="auto"/>
                    <w:bottom w:val="none" w:sz="0" w:space="0" w:color="auto"/>
                    <w:right w:val="none" w:sz="0" w:space="0" w:color="auto"/>
                  </w:divBdr>
                </w:div>
                <w:div w:id="521743480">
                  <w:marLeft w:val="0"/>
                  <w:marRight w:val="0"/>
                  <w:marTop w:val="0"/>
                  <w:marBottom w:val="0"/>
                  <w:divBdr>
                    <w:top w:val="none" w:sz="0" w:space="0" w:color="auto"/>
                    <w:left w:val="none" w:sz="0" w:space="0" w:color="auto"/>
                    <w:bottom w:val="none" w:sz="0" w:space="0" w:color="auto"/>
                    <w:right w:val="none" w:sz="0" w:space="0" w:color="auto"/>
                  </w:divBdr>
                  <w:divsChild>
                    <w:div w:id="7194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036">
              <w:marLeft w:val="0"/>
              <w:marRight w:val="0"/>
              <w:marTop w:val="0"/>
              <w:marBottom w:val="0"/>
              <w:divBdr>
                <w:top w:val="none" w:sz="0" w:space="0" w:color="auto"/>
                <w:left w:val="none" w:sz="0" w:space="0" w:color="auto"/>
                <w:bottom w:val="none" w:sz="0" w:space="0" w:color="auto"/>
                <w:right w:val="none" w:sz="0" w:space="0" w:color="auto"/>
              </w:divBdr>
              <w:divsChild>
                <w:div w:id="237132341">
                  <w:marLeft w:val="0"/>
                  <w:marRight w:val="0"/>
                  <w:marTop w:val="0"/>
                  <w:marBottom w:val="0"/>
                  <w:divBdr>
                    <w:top w:val="none" w:sz="0" w:space="0" w:color="auto"/>
                    <w:left w:val="none" w:sz="0" w:space="0" w:color="auto"/>
                    <w:bottom w:val="none" w:sz="0" w:space="0" w:color="auto"/>
                    <w:right w:val="none" w:sz="0" w:space="0" w:color="auto"/>
                  </w:divBdr>
                </w:div>
                <w:div w:id="868949540">
                  <w:marLeft w:val="0"/>
                  <w:marRight w:val="0"/>
                  <w:marTop w:val="0"/>
                  <w:marBottom w:val="0"/>
                  <w:divBdr>
                    <w:top w:val="none" w:sz="0" w:space="0" w:color="auto"/>
                    <w:left w:val="none" w:sz="0" w:space="0" w:color="auto"/>
                    <w:bottom w:val="none" w:sz="0" w:space="0" w:color="auto"/>
                    <w:right w:val="none" w:sz="0" w:space="0" w:color="auto"/>
                  </w:divBdr>
                  <w:divsChild>
                    <w:div w:id="1921020170">
                      <w:marLeft w:val="0"/>
                      <w:marRight w:val="0"/>
                      <w:marTop w:val="0"/>
                      <w:marBottom w:val="0"/>
                      <w:divBdr>
                        <w:top w:val="none" w:sz="0" w:space="0" w:color="auto"/>
                        <w:left w:val="none" w:sz="0" w:space="0" w:color="auto"/>
                        <w:bottom w:val="none" w:sz="0" w:space="0" w:color="auto"/>
                        <w:right w:val="none" w:sz="0" w:space="0" w:color="auto"/>
                      </w:divBdr>
                    </w:div>
                  </w:divsChild>
                </w:div>
                <w:div w:id="1971327255">
                  <w:marLeft w:val="0"/>
                  <w:marRight w:val="0"/>
                  <w:marTop w:val="0"/>
                  <w:marBottom w:val="0"/>
                  <w:divBdr>
                    <w:top w:val="none" w:sz="0" w:space="0" w:color="auto"/>
                    <w:left w:val="none" w:sz="0" w:space="0" w:color="auto"/>
                    <w:bottom w:val="none" w:sz="0" w:space="0" w:color="auto"/>
                    <w:right w:val="none" w:sz="0" w:space="0" w:color="auto"/>
                  </w:divBdr>
                  <w:divsChild>
                    <w:div w:id="17406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947">
              <w:marLeft w:val="0"/>
              <w:marRight w:val="0"/>
              <w:marTop w:val="0"/>
              <w:marBottom w:val="0"/>
              <w:divBdr>
                <w:top w:val="none" w:sz="0" w:space="0" w:color="auto"/>
                <w:left w:val="none" w:sz="0" w:space="0" w:color="auto"/>
                <w:bottom w:val="none" w:sz="0" w:space="0" w:color="auto"/>
                <w:right w:val="none" w:sz="0" w:space="0" w:color="auto"/>
              </w:divBdr>
              <w:divsChild>
                <w:div w:id="1562443810">
                  <w:marLeft w:val="0"/>
                  <w:marRight w:val="0"/>
                  <w:marTop w:val="0"/>
                  <w:marBottom w:val="0"/>
                  <w:divBdr>
                    <w:top w:val="none" w:sz="0" w:space="0" w:color="auto"/>
                    <w:left w:val="none" w:sz="0" w:space="0" w:color="auto"/>
                    <w:bottom w:val="none" w:sz="0" w:space="0" w:color="auto"/>
                    <w:right w:val="none" w:sz="0" w:space="0" w:color="auto"/>
                  </w:divBdr>
                </w:div>
                <w:div w:id="330913832">
                  <w:marLeft w:val="0"/>
                  <w:marRight w:val="0"/>
                  <w:marTop w:val="0"/>
                  <w:marBottom w:val="0"/>
                  <w:divBdr>
                    <w:top w:val="none" w:sz="0" w:space="0" w:color="auto"/>
                    <w:left w:val="none" w:sz="0" w:space="0" w:color="auto"/>
                    <w:bottom w:val="none" w:sz="0" w:space="0" w:color="auto"/>
                    <w:right w:val="none" w:sz="0" w:space="0" w:color="auto"/>
                  </w:divBdr>
                  <w:divsChild>
                    <w:div w:id="4015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5890">
              <w:marLeft w:val="0"/>
              <w:marRight w:val="0"/>
              <w:marTop w:val="0"/>
              <w:marBottom w:val="0"/>
              <w:divBdr>
                <w:top w:val="none" w:sz="0" w:space="0" w:color="auto"/>
                <w:left w:val="none" w:sz="0" w:space="0" w:color="auto"/>
                <w:bottom w:val="none" w:sz="0" w:space="0" w:color="auto"/>
                <w:right w:val="none" w:sz="0" w:space="0" w:color="auto"/>
              </w:divBdr>
              <w:divsChild>
                <w:div w:id="1490294175">
                  <w:marLeft w:val="0"/>
                  <w:marRight w:val="0"/>
                  <w:marTop w:val="0"/>
                  <w:marBottom w:val="0"/>
                  <w:divBdr>
                    <w:top w:val="none" w:sz="0" w:space="0" w:color="auto"/>
                    <w:left w:val="none" w:sz="0" w:space="0" w:color="auto"/>
                    <w:bottom w:val="none" w:sz="0" w:space="0" w:color="auto"/>
                    <w:right w:val="none" w:sz="0" w:space="0" w:color="auto"/>
                  </w:divBdr>
                </w:div>
                <w:div w:id="1943299588">
                  <w:marLeft w:val="0"/>
                  <w:marRight w:val="0"/>
                  <w:marTop w:val="0"/>
                  <w:marBottom w:val="0"/>
                  <w:divBdr>
                    <w:top w:val="none" w:sz="0" w:space="0" w:color="auto"/>
                    <w:left w:val="none" w:sz="0" w:space="0" w:color="auto"/>
                    <w:bottom w:val="none" w:sz="0" w:space="0" w:color="auto"/>
                    <w:right w:val="none" w:sz="0" w:space="0" w:color="auto"/>
                  </w:divBdr>
                  <w:divsChild>
                    <w:div w:id="1058361886">
                      <w:marLeft w:val="0"/>
                      <w:marRight w:val="0"/>
                      <w:marTop w:val="0"/>
                      <w:marBottom w:val="0"/>
                      <w:divBdr>
                        <w:top w:val="none" w:sz="0" w:space="0" w:color="auto"/>
                        <w:left w:val="none" w:sz="0" w:space="0" w:color="auto"/>
                        <w:bottom w:val="none" w:sz="0" w:space="0" w:color="auto"/>
                        <w:right w:val="none" w:sz="0" w:space="0" w:color="auto"/>
                      </w:divBdr>
                    </w:div>
                  </w:divsChild>
                </w:div>
                <w:div w:id="1779332130">
                  <w:marLeft w:val="0"/>
                  <w:marRight w:val="0"/>
                  <w:marTop w:val="0"/>
                  <w:marBottom w:val="0"/>
                  <w:divBdr>
                    <w:top w:val="none" w:sz="0" w:space="0" w:color="auto"/>
                    <w:left w:val="none" w:sz="0" w:space="0" w:color="auto"/>
                    <w:bottom w:val="none" w:sz="0" w:space="0" w:color="auto"/>
                    <w:right w:val="none" w:sz="0" w:space="0" w:color="auto"/>
                  </w:divBdr>
                  <w:divsChild>
                    <w:div w:id="11863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926">
              <w:marLeft w:val="0"/>
              <w:marRight w:val="0"/>
              <w:marTop w:val="0"/>
              <w:marBottom w:val="0"/>
              <w:divBdr>
                <w:top w:val="none" w:sz="0" w:space="0" w:color="auto"/>
                <w:left w:val="none" w:sz="0" w:space="0" w:color="auto"/>
                <w:bottom w:val="none" w:sz="0" w:space="0" w:color="auto"/>
                <w:right w:val="none" w:sz="0" w:space="0" w:color="auto"/>
              </w:divBdr>
              <w:divsChild>
                <w:div w:id="2059158207">
                  <w:marLeft w:val="0"/>
                  <w:marRight w:val="0"/>
                  <w:marTop w:val="0"/>
                  <w:marBottom w:val="0"/>
                  <w:divBdr>
                    <w:top w:val="none" w:sz="0" w:space="0" w:color="auto"/>
                    <w:left w:val="none" w:sz="0" w:space="0" w:color="auto"/>
                    <w:bottom w:val="none" w:sz="0" w:space="0" w:color="auto"/>
                    <w:right w:val="none" w:sz="0" w:space="0" w:color="auto"/>
                  </w:divBdr>
                </w:div>
                <w:div w:id="778450288">
                  <w:marLeft w:val="0"/>
                  <w:marRight w:val="0"/>
                  <w:marTop w:val="0"/>
                  <w:marBottom w:val="0"/>
                  <w:divBdr>
                    <w:top w:val="none" w:sz="0" w:space="0" w:color="auto"/>
                    <w:left w:val="none" w:sz="0" w:space="0" w:color="auto"/>
                    <w:bottom w:val="none" w:sz="0" w:space="0" w:color="auto"/>
                    <w:right w:val="none" w:sz="0" w:space="0" w:color="auto"/>
                  </w:divBdr>
                  <w:divsChild>
                    <w:div w:id="1412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javascript://" TargetMode="External"/><Relationship Id="rId34"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gia.edu.ru/ru/graduates_classes/preparing/demonstration/" TargetMode="External"/><Relationship Id="rId24" Type="http://schemas.openxmlformats.org/officeDocument/2006/relationships/hyperlink" Target="javascript://" TargetMode="External"/><Relationship Id="rId32" Type="http://schemas.openxmlformats.org/officeDocument/2006/relationships/hyperlink" Target="http://www.rustest.ru/"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fipi.ru/"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http://www.fipi.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2018-11-22T18:09:00Z</dcterms:created>
  <dcterms:modified xsi:type="dcterms:W3CDTF">2018-11-22T18:09:00Z</dcterms:modified>
</cp:coreProperties>
</file>