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52" w:rsidRDefault="00417C52" w:rsidP="00417C52">
      <w:pPr>
        <w:ind w:left="142"/>
        <w:jc w:val="center"/>
        <w:rPr>
          <w:rFonts w:ascii="Liberation Serif" w:eastAsia="Arial" w:hAnsi="Liberation Serif" w:cs="Arial"/>
          <w:sz w:val="20"/>
          <w:szCs w:val="20"/>
        </w:rPr>
      </w:pPr>
      <w:r>
        <w:rPr>
          <w:rFonts w:ascii="Liberation Serif" w:eastAsia="Arial" w:hAnsi="Liberation Serif" w:cs="Arial"/>
          <w:b/>
          <w:i/>
          <w:sz w:val="20"/>
          <w:szCs w:val="20"/>
          <w:u w:val="single"/>
        </w:rPr>
        <w:t>О</w:t>
      </w:r>
      <w:r w:rsidRPr="00417C52">
        <w:rPr>
          <w:rFonts w:ascii="Liberation Serif" w:eastAsia="Arial" w:hAnsi="Liberation Serif" w:cs="Arial"/>
          <w:b/>
          <w:i/>
          <w:sz w:val="20"/>
          <w:szCs w:val="20"/>
          <w:u w:val="single"/>
        </w:rPr>
        <w:t>бязательные документы:</w:t>
      </w:r>
    </w:p>
    <w:p w:rsidR="00417C52" w:rsidRPr="00417C52" w:rsidRDefault="00417C52" w:rsidP="00417C52">
      <w:pPr>
        <w:ind w:left="142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>1.1.1.) общие документы:</w:t>
      </w:r>
    </w:p>
    <w:p w:rsidR="00417C52" w:rsidRPr="00417C52" w:rsidRDefault="00417C52" w:rsidP="00417C52">
      <w:pPr>
        <w:spacing w:line="14" w:lineRule="exact"/>
        <w:ind w:left="142"/>
        <w:rPr>
          <w:rFonts w:ascii="Liberation Serif" w:hAnsi="Liberation Serif"/>
        </w:rPr>
      </w:pPr>
    </w:p>
    <w:p w:rsidR="00417C52" w:rsidRPr="00417C52" w:rsidRDefault="00417C52" w:rsidP="00417C52">
      <w:pPr>
        <w:spacing w:line="249" w:lineRule="auto"/>
        <w:ind w:left="142" w:firstLine="720"/>
        <w:jc w:val="both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>а) документ,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417C52" w:rsidRPr="00417C52" w:rsidRDefault="00417C52" w:rsidP="00417C52">
      <w:pPr>
        <w:spacing w:line="232" w:lineRule="auto"/>
        <w:ind w:left="142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>б) свидетельство о рождении ребёнка (до 14 лет) (оригинал и копия);</w:t>
      </w:r>
    </w:p>
    <w:p w:rsidR="00417C52" w:rsidRPr="00417C52" w:rsidRDefault="00417C52" w:rsidP="00417C52">
      <w:pPr>
        <w:spacing w:line="12" w:lineRule="exact"/>
        <w:ind w:left="142"/>
        <w:rPr>
          <w:rFonts w:ascii="Liberation Serif" w:hAnsi="Liberation Serif"/>
        </w:rPr>
      </w:pPr>
    </w:p>
    <w:p w:rsidR="00417C52" w:rsidRPr="00417C52" w:rsidRDefault="00417C52" w:rsidP="00417C52">
      <w:pPr>
        <w:spacing w:line="235" w:lineRule="auto"/>
        <w:ind w:left="142" w:firstLine="708"/>
        <w:jc w:val="both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>в) паспорт ребенка (с 14 лет) (копия первой страницы и страницы со штампом места регистрации) (оригинал и копия);</w:t>
      </w:r>
    </w:p>
    <w:p w:rsidR="00417C52" w:rsidRPr="00417C52" w:rsidRDefault="00417C52" w:rsidP="00417C52">
      <w:pPr>
        <w:spacing w:line="14" w:lineRule="exact"/>
        <w:ind w:left="142"/>
        <w:rPr>
          <w:rFonts w:ascii="Liberation Serif" w:hAnsi="Liberation Serif"/>
        </w:rPr>
      </w:pPr>
    </w:p>
    <w:p w:rsidR="00417C52" w:rsidRPr="00417C52" w:rsidRDefault="00417C52" w:rsidP="00417C52">
      <w:pPr>
        <w:spacing w:line="237" w:lineRule="auto"/>
        <w:ind w:left="142" w:firstLine="708"/>
        <w:jc w:val="both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>г) в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заключении/расторжении брака, иные документы, выданные отделом ЗАГС) (оригинал и копия);</w:t>
      </w:r>
    </w:p>
    <w:p w:rsidR="00417C52" w:rsidRPr="00417C52" w:rsidRDefault="00417C52" w:rsidP="00417C52">
      <w:pPr>
        <w:spacing w:line="15" w:lineRule="exact"/>
        <w:ind w:left="142"/>
        <w:rPr>
          <w:rFonts w:ascii="Liberation Serif" w:hAnsi="Liberation Serif"/>
        </w:rPr>
      </w:pPr>
    </w:p>
    <w:p w:rsidR="00417C52" w:rsidRPr="00417C52" w:rsidRDefault="00417C52" w:rsidP="00417C52">
      <w:pPr>
        <w:spacing w:line="259" w:lineRule="auto"/>
        <w:ind w:left="142" w:firstLine="708"/>
        <w:jc w:val="both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 xml:space="preserve">д) в случае отсутствия регистрации в </w:t>
      </w:r>
      <w:proofErr w:type="spellStart"/>
      <w:r w:rsidRPr="00417C52">
        <w:rPr>
          <w:rFonts w:ascii="Liberation Serif" w:eastAsia="Arial" w:hAnsi="Liberation Serif" w:cs="Arial"/>
        </w:rPr>
        <w:t>Серовском</w:t>
      </w:r>
      <w:proofErr w:type="spellEnd"/>
      <w:r w:rsidRPr="00417C52">
        <w:rPr>
          <w:rFonts w:ascii="Liberation Serif" w:eastAsia="Arial" w:hAnsi="Liberation Serif" w:cs="Arial"/>
        </w:rPr>
        <w:t xml:space="preserve"> городском округе – документ, подтверждающий место жительства в </w:t>
      </w:r>
      <w:proofErr w:type="spellStart"/>
      <w:r w:rsidRPr="00417C52">
        <w:rPr>
          <w:rFonts w:ascii="Liberation Serif" w:eastAsia="Arial" w:hAnsi="Liberation Serif" w:cs="Arial"/>
        </w:rPr>
        <w:t>Серовском</w:t>
      </w:r>
      <w:proofErr w:type="spellEnd"/>
      <w:r w:rsidRPr="00417C52">
        <w:rPr>
          <w:rFonts w:ascii="Liberation Serif" w:eastAsia="Arial" w:hAnsi="Liberation Serif" w:cs="Arial"/>
        </w:rPr>
        <w:t xml:space="preserve"> городском округе (договор найма жилья, свидетельство о временной регистрации ребенка) либо справка из образовательной организации, в которой обучается ребенок (оригинал).</w:t>
      </w:r>
    </w:p>
    <w:p w:rsidR="00417C52" w:rsidRPr="00417C52" w:rsidRDefault="00417C52" w:rsidP="00417C52">
      <w:pPr>
        <w:spacing w:line="2" w:lineRule="exact"/>
        <w:ind w:left="142"/>
        <w:rPr>
          <w:rFonts w:ascii="Liberation Serif" w:hAnsi="Liberation Serif"/>
        </w:rPr>
      </w:pPr>
    </w:p>
    <w:p w:rsidR="00417C52" w:rsidRPr="00417C52" w:rsidRDefault="00417C52" w:rsidP="00417C52">
      <w:pPr>
        <w:spacing w:line="270" w:lineRule="auto"/>
        <w:ind w:left="142" w:firstLine="708"/>
        <w:jc w:val="both"/>
        <w:rPr>
          <w:rFonts w:ascii="Liberation Serif" w:hAnsi="Liberation Serif"/>
        </w:rPr>
      </w:pPr>
      <w:r w:rsidRPr="00417C52">
        <w:rPr>
          <w:rFonts w:ascii="Liberation Serif" w:eastAsia="Arial" w:hAnsi="Liberation Serif" w:cs="Arial"/>
        </w:rPr>
        <w:t>Документ оформляется на соответствующем бланке с указанием наименования учреждения, адреса, номера телефона, исх. № и даты выдачи справки.</w:t>
      </w:r>
    </w:p>
    <w:p w:rsidR="00417C52" w:rsidRPr="00417C52" w:rsidRDefault="00417C52" w:rsidP="00417C52">
      <w:pPr>
        <w:spacing w:line="1" w:lineRule="exact"/>
        <w:ind w:left="142"/>
        <w:rPr>
          <w:rFonts w:ascii="Liberation Serif" w:hAnsi="Liberation Serif"/>
        </w:rPr>
      </w:pPr>
    </w:p>
    <w:p w:rsidR="00417C52" w:rsidRPr="00417C52" w:rsidRDefault="00417C52" w:rsidP="00417C52">
      <w:pPr>
        <w:numPr>
          <w:ilvl w:val="1"/>
          <w:numId w:val="4"/>
        </w:numPr>
        <w:tabs>
          <w:tab w:val="left" w:pos="1035"/>
        </w:tabs>
        <w:spacing w:line="236" w:lineRule="auto"/>
        <w:ind w:left="142" w:firstLine="707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справке, выданной образовательной организацией, указывается фамилия, имя, отчество ребенка, № и литер класса, в котором учится ребенок на момент подачи заявления;</w:t>
      </w:r>
    </w:p>
    <w:p w:rsidR="00417C52" w:rsidRPr="00417C52" w:rsidRDefault="00417C52" w:rsidP="00417C52">
      <w:pPr>
        <w:spacing w:line="15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spacing w:line="258" w:lineRule="auto"/>
        <w:ind w:left="142" w:firstLine="708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е) заключение медицинской организации о наличии медицинских показаний для санаторно-курортного лечения (медицинская справка форма 070/У) (оригинал);</w:t>
      </w:r>
    </w:p>
    <w:p w:rsidR="00417C52" w:rsidRPr="00417C52" w:rsidRDefault="00417C52" w:rsidP="00417C52">
      <w:pPr>
        <w:spacing w:line="1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spacing w:line="259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ж) в случае, если ребенок находится под опекой (попечительством) - решение о назначении опекуном (попечителем) в отношении несовершеннолетнего, выданное органом опеки и попечительства (оригинал и копия);</w:t>
      </w:r>
    </w:p>
    <w:p w:rsidR="00417C52" w:rsidRPr="00417C52" w:rsidRDefault="00417C52" w:rsidP="00417C52">
      <w:pPr>
        <w:spacing w:line="238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з) в случае, если ребенок находится на воспитании в приемной семье - решение об установлении опеки (попечительства) по договору об осуществлении опеки (попечительства) несовершеннолетнего на возмездной основе, выданное органом опеки и попечительства (оригинал и копия);</w:t>
      </w:r>
    </w:p>
    <w:p w:rsidR="00417C52" w:rsidRPr="00417C52" w:rsidRDefault="00417C52" w:rsidP="00417C52">
      <w:pPr>
        <w:spacing w:line="11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spacing w:line="270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и) для детей, оставшихся без попечения родителей - документ, подтверждающий отсутствие попечения единственного или обоих родителей в связи</w:t>
      </w:r>
    </w:p>
    <w:p w:rsidR="00417C52" w:rsidRPr="00417C52" w:rsidRDefault="00417C52" w:rsidP="00417C52">
      <w:pPr>
        <w:numPr>
          <w:ilvl w:val="0"/>
          <w:numId w:val="5"/>
        </w:numPr>
        <w:tabs>
          <w:tab w:val="left" w:pos="232"/>
        </w:tabs>
        <w:spacing w:line="237" w:lineRule="auto"/>
        <w:ind w:left="142" w:hanging="1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образовательных учреждений для детей-сирот и детей, оставшихся без попечения родителей (копии свидетельств о смерти родителей; копии решений суда о лишении (ограничении) родительских прав, отобрании ребенка, признании безвестно отсутствующими, объявлении умершими, признании их недееспособными; копия приговора суда об осуждении родителей;</w:t>
      </w:r>
    </w:p>
    <w:p w:rsidR="00417C52" w:rsidRPr="00417C52" w:rsidRDefault="00417C52" w:rsidP="00417C52">
      <w:pPr>
        <w:spacing w:line="14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numPr>
          <w:ilvl w:val="1"/>
          <w:numId w:val="5"/>
        </w:numPr>
        <w:tabs>
          <w:tab w:val="left" w:pos="942"/>
        </w:tabs>
        <w:spacing w:line="248" w:lineRule="auto"/>
        <w:ind w:left="142" w:firstLine="707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документ, подтверждающий то, что ребенок был подкинут; материалы о розыске родителей и др., выданные районным судом, учреждением уголовно-исполнительной системы, органом опеки и попечительства (оригинал и копия);</w:t>
      </w:r>
    </w:p>
    <w:p w:rsidR="00417C52" w:rsidRPr="00417C52" w:rsidRDefault="00417C52" w:rsidP="00417C52">
      <w:pPr>
        <w:spacing w:line="4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spacing w:line="237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к) в случае, если заявление с документами представляет лицо, не являющееся родителем (законным представителем) ребенка - доверенность от имени родителя (законного представителя) ребенка, не требующая нотариального заверения.</w:t>
      </w:r>
    </w:p>
    <w:p w:rsidR="00417C52" w:rsidRPr="00417C52" w:rsidRDefault="00417C52" w:rsidP="00417C52">
      <w:pPr>
        <w:spacing w:line="14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spacing w:line="259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Доверенность оформляется по форме № 10 приложения № 2 к настоящему Регламенту. При этом к доверенности должны быть приложены необходимые копии документов родителя (законного представителя) и ребенка, указанные в подпункте</w:t>
      </w:r>
    </w:p>
    <w:p w:rsidR="00417C52" w:rsidRPr="00417C52" w:rsidRDefault="00417C52" w:rsidP="00417C52">
      <w:pPr>
        <w:ind w:left="142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1.1.1. (</w:t>
      </w:r>
      <w:proofErr w:type="gramStart"/>
      <w:r w:rsidRPr="00417C52">
        <w:rPr>
          <w:rFonts w:ascii="Liberation Serif" w:eastAsia="Arial" w:hAnsi="Liberation Serif" w:cs="Arial"/>
        </w:rPr>
        <w:t>а-и</w:t>
      </w:r>
      <w:proofErr w:type="gramEnd"/>
      <w:r w:rsidRPr="00417C52">
        <w:rPr>
          <w:rFonts w:ascii="Liberation Serif" w:eastAsia="Arial" w:hAnsi="Liberation Serif" w:cs="Arial"/>
        </w:rPr>
        <w:t>) пункта 13 раздела II настоящего Регламента, а также:</w:t>
      </w:r>
    </w:p>
    <w:p w:rsidR="00417C52" w:rsidRPr="00417C52" w:rsidRDefault="00417C52" w:rsidP="00417C52">
      <w:pPr>
        <w:spacing w:line="13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numPr>
          <w:ilvl w:val="1"/>
          <w:numId w:val="5"/>
        </w:numPr>
        <w:tabs>
          <w:tab w:val="left" w:pos="894"/>
        </w:tabs>
        <w:spacing w:line="248" w:lineRule="auto"/>
        <w:ind w:left="142" w:firstLine="707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справка о подтверждении обучения (воспитания) ребенка в образовательной организации либо о работе заявителя у работодателя (в случае отсутствия данных справок на момент регистрации заявления о предоставлении путевок в оздоровительные организации для детей) (оригинал);</w:t>
      </w:r>
    </w:p>
    <w:p w:rsidR="00417C52" w:rsidRPr="00417C52" w:rsidRDefault="00417C52" w:rsidP="00417C52">
      <w:pPr>
        <w:spacing w:line="4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numPr>
          <w:ilvl w:val="1"/>
          <w:numId w:val="5"/>
        </w:numPr>
        <w:tabs>
          <w:tab w:val="left" w:pos="997"/>
        </w:tabs>
        <w:spacing w:line="234" w:lineRule="auto"/>
        <w:ind w:left="142" w:firstLine="707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паспорт или иной документ, удостоверяющий личность доверителя и доверенного лица (оригинал и копия);</w:t>
      </w:r>
    </w:p>
    <w:p w:rsidR="00417C52" w:rsidRPr="00417C52" w:rsidRDefault="00417C52" w:rsidP="00417C52">
      <w:pPr>
        <w:spacing w:line="16" w:lineRule="exact"/>
        <w:ind w:left="142"/>
        <w:rPr>
          <w:rFonts w:ascii="Liberation Serif" w:eastAsia="Arial" w:hAnsi="Liberation Serif" w:cs="Arial"/>
        </w:rPr>
      </w:pPr>
    </w:p>
    <w:p w:rsidR="00417C52" w:rsidRPr="00417C52" w:rsidRDefault="00417C52" w:rsidP="00417C52">
      <w:pPr>
        <w:spacing w:line="248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17C52">
        <w:rPr>
          <w:rFonts w:ascii="Liberation Serif" w:eastAsia="Arial" w:hAnsi="Liberation Serif" w:cs="Arial"/>
        </w:rPr>
        <w:t>Копии необходимых документов на родителя и ребенка заверяются лицом, заверившим доверенность: руководителем образовательной организации, в которой обучается (воспитывается) ребенок, либо руководителем организации – работодателя родителя (законного представителя) соответственно;</w:t>
      </w:r>
    </w:p>
    <w:p w:rsidR="00417C52" w:rsidRDefault="00417C52" w:rsidP="009E4CF8">
      <w:pPr>
        <w:jc w:val="center"/>
        <w:rPr>
          <w:sz w:val="24"/>
          <w:szCs w:val="24"/>
        </w:rPr>
      </w:pPr>
    </w:p>
    <w:p w:rsidR="004B404B" w:rsidRDefault="004B404B" w:rsidP="009E4CF8">
      <w:pPr>
        <w:jc w:val="center"/>
        <w:rPr>
          <w:sz w:val="24"/>
          <w:szCs w:val="24"/>
        </w:rPr>
      </w:pPr>
    </w:p>
    <w:p w:rsidR="004B404B" w:rsidRDefault="004B404B" w:rsidP="009E4CF8">
      <w:pPr>
        <w:jc w:val="center"/>
        <w:rPr>
          <w:sz w:val="24"/>
          <w:szCs w:val="24"/>
        </w:rPr>
      </w:pPr>
    </w:p>
    <w:p w:rsidR="004B404B" w:rsidRDefault="004B404B" w:rsidP="004B404B">
      <w:pPr>
        <w:ind w:left="142"/>
        <w:jc w:val="center"/>
        <w:rPr>
          <w:rFonts w:ascii="Liberation Serif" w:eastAsia="Arial" w:hAnsi="Liberation Serif" w:cs="Arial"/>
          <w:b/>
          <w:i/>
          <w:sz w:val="24"/>
          <w:szCs w:val="24"/>
          <w:u w:val="single"/>
        </w:rPr>
      </w:pPr>
      <w:r>
        <w:rPr>
          <w:rFonts w:ascii="Liberation Serif" w:eastAsia="Arial" w:hAnsi="Liberation Serif" w:cs="Arial"/>
          <w:b/>
          <w:i/>
          <w:sz w:val="24"/>
          <w:szCs w:val="24"/>
          <w:u w:val="single"/>
        </w:rPr>
        <w:t>Д</w:t>
      </w:r>
      <w:r w:rsidRPr="004B404B">
        <w:rPr>
          <w:rFonts w:ascii="Liberation Serif" w:eastAsia="Arial" w:hAnsi="Liberation Serif" w:cs="Arial"/>
          <w:b/>
          <w:i/>
          <w:sz w:val="24"/>
          <w:szCs w:val="24"/>
          <w:u w:val="single"/>
        </w:rPr>
        <w:t>ополнительные документы:</w:t>
      </w:r>
    </w:p>
    <w:p w:rsidR="004B404B" w:rsidRPr="004B404B" w:rsidRDefault="004B404B" w:rsidP="004B404B">
      <w:pPr>
        <w:ind w:left="142"/>
        <w:jc w:val="center"/>
        <w:rPr>
          <w:rFonts w:ascii="Liberation Serif" w:eastAsia="Arial" w:hAnsi="Liberation Serif" w:cs="Arial"/>
          <w:b/>
          <w:i/>
          <w:sz w:val="24"/>
          <w:szCs w:val="24"/>
          <w:u w:val="single"/>
        </w:rPr>
      </w:pPr>
    </w:p>
    <w:p w:rsidR="004B404B" w:rsidRPr="00E044E5" w:rsidRDefault="004B404B" w:rsidP="004B404B">
      <w:pPr>
        <w:spacing w:line="12" w:lineRule="exact"/>
        <w:ind w:left="142"/>
        <w:rPr>
          <w:rFonts w:ascii="Liberation Serif" w:eastAsia="Arial" w:hAnsi="Liberation Serif" w:cs="Arial"/>
          <w:sz w:val="20"/>
          <w:szCs w:val="20"/>
        </w:rPr>
      </w:pPr>
    </w:p>
    <w:p w:rsidR="004B404B" w:rsidRPr="004B404B" w:rsidRDefault="004B404B" w:rsidP="004B404B">
      <w:pPr>
        <w:spacing w:line="234" w:lineRule="auto"/>
        <w:ind w:left="142" w:firstLine="708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1.2.1.) документы, подтверждающие право на обеспечение путевкой во внеочередном или первоочередном порядке:</w:t>
      </w:r>
    </w:p>
    <w:p w:rsidR="004B404B" w:rsidRPr="004B404B" w:rsidRDefault="004B404B" w:rsidP="004B404B">
      <w:pPr>
        <w:spacing w:line="13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spacing w:line="237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а) справка с места работы (службы) либо удостоверение, подтверждающее факт прохождения службы (оригинал и копия), выдается по месту работы родителя (законного представителя) ребенка при его обращении к руководителю организации – работодателю заявителя;</w:t>
      </w:r>
    </w:p>
    <w:p w:rsidR="004B404B" w:rsidRPr="004B404B" w:rsidRDefault="004B404B" w:rsidP="004B404B">
      <w:pPr>
        <w:spacing w:line="17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spacing w:line="258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б) медицинское свидетельство о смерти сотрудника полиции, погибшего (умершего) в связи с осуществлением служебной деятельности либо умершего до истечения одного года после увольнения со службы вследствие ранения (контузии), заболевания, полученного в период прохождения службы (оригинал и копия);</w:t>
      </w:r>
    </w:p>
    <w:p w:rsidR="004B404B" w:rsidRPr="004B404B" w:rsidRDefault="004B404B" w:rsidP="004B404B">
      <w:pPr>
        <w:spacing w:line="4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spacing w:line="238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в) трудовая книжка либо справка, подтверждающая факт получения сотрудником полиции в связи с осуществлением его служебной деятельности телесных повреждений, исключающих для него возможность дальнейшего прохождения службы; оригинал либо копия трудовой книжки, заверенная работодателем; оригинал справки; выдается по месту работы родителя (законного представителя) ребенка при его обращении к руководителю организации – работодателю заявителя;</w:t>
      </w:r>
    </w:p>
    <w:p w:rsidR="004B404B" w:rsidRPr="004B404B" w:rsidRDefault="004B404B" w:rsidP="004B404B">
      <w:pPr>
        <w:spacing w:line="19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spacing w:line="237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г) приказ об увольнении с военной службы, либо пенсионное удостоверение, выданное военным комиссариатом, расположенным на территории Российской Федерации, с указанием в нем о назначении пенсии за выслугу лет (оригинал и копия) выдается военным комиссариатом;</w:t>
      </w:r>
    </w:p>
    <w:p w:rsidR="004B404B" w:rsidRPr="004B404B" w:rsidRDefault="004B404B" w:rsidP="004B404B">
      <w:pPr>
        <w:spacing w:line="14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spacing w:line="238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д) свидетельство о смерти военнослужащего, погибшего (умершего) в период прохождения военной службы, гражданина, проходившего военную службу по контракту и погибшего (умершего) после увольнения с военной службы по достижении им предельного возраста пребывания на военной службе, по состоянию здоровья или в связи с организационно-штатными мероприятиями (оригинал и копия);</w:t>
      </w:r>
    </w:p>
    <w:p w:rsidR="004B404B" w:rsidRPr="004B404B" w:rsidRDefault="004B404B" w:rsidP="004B404B">
      <w:pPr>
        <w:spacing w:line="15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spacing w:line="274" w:lineRule="auto"/>
        <w:ind w:left="142" w:firstLine="708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е) в случае отсутствия сведений об инвалидности, содержащихся в федеральном реестре инвалидов – документы, подтверждающие факт установления инвалидности (справка, подтверждающая факт установления инвалидности, выданная Федеральным государственным учреждением медико-социальной экспертизы или другой документ об инвалидности) (оригинал справки и копия) справка выдается государственным учреждением медико-социальной экспертизы;</w:t>
      </w:r>
    </w:p>
    <w:p w:rsidR="004B404B" w:rsidRPr="004B404B" w:rsidRDefault="004B404B" w:rsidP="004B404B">
      <w:pPr>
        <w:spacing w:line="259" w:lineRule="auto"/>
        <w:ind w:left="142" w:firstLine="708"/>
        <w:jc w:val="both"/>
        <w:rPr>
          <w:rFonts w:ascii="Liberation Serif" w:hAnsi="Liberation Serif"/>
        </w:rPr>
      </w:pPr>
      <w:r w:rsidRPr="004B404B">
        <w:rPr>
          <w:rFonts w:ascii="Liberation Serif" w:eastAsia="Arial" w:hAnsi="Liberation Serif" w:cs="Arial"/>
        </w:rPr>
        <w:t xml:space="preserve">ж) решение о назначении опекуном (попечителем) в отношении несовершеннолетнего – в случае, если ребенок находится </w:t>
      </w:r>
      <w:proofErr w:type="gramStart"/>
      <w:r w:rsidRPr="004B404B">
        <w:rPr>
          <w:rFonts w:ascii="Liberation Serif" w:eastAsia="Arial" w:hAnsi="Liberation Serif" w:cs="Arial"/>
        </w:rPr>
        <w:t>по опекой</w:t>
      </w:r>
      <w:proofErr w:type="gramEnd"/>
      <w:r w:rsidRPr="004B404B">
        <w:rPr>
          <w:rFonts w:ascii="Liberation Serif" w:eastAsia="Arial" w:hAnsi="Liberation Serif" w:cs="Arial"/>
        </w:rPr>
        <w:t xml:space="preserve"> (попечительством), выданное органом опеки и попечительства (оригинал и копия);</w:t>
      </w:r>
    </w:p>
    <w:p w:rsidR="004B404B" w:rsidRPr="004B404B" w:rsidRDefault="004B404B" w:rsidP="004B404B">
      <w:pPr>
        <w:spacing w:line="3" w:lineRule="exact"/>
        <w:ind w:left="142"/>
        <w:rPr>
          <w:rFonts w:ascii="Liberation Serif" w:hAnsi="Liberation Serif"/>
        </w:rPr>
      </w:pPr>
    </w:p>
    <w:p w:rsidR="004B404B" w:rsidRPr="004B404B" w:rsidRDefault="004B404B" w:rsidP="004B404B">
      <w:pPr>
        <w:spacing w:line="237" w:lineRule="auto"/>
        <w:ind w:left="142" w:firstLine="708"/>
        <w:jc w:val="both"/>
        <w:rPr>
          <w:rFonts w:ascii="Liberation Serif" w:hAnsi="Liberation Serif"/>
        </w:rPr>
      </w:pPr>
      <w:r w:rsidRPr="004B404B">
        <w:rPr>
          <w:rFonts w:ascii="Liberation Serif" w:eastAsia="Arial" w:hAnsi="Liberation Serif" w:cs="Arial"/>
        </w:rPr>
        <w:t>з) решение об установлении опеки (попечительства) по договору об осуществлении опеки (попечительства) несовершеннолетнего на возмездной основе – в случае, если ребенок находится на воспитании в приемной семье, выданное органом опеки и попечительства (оригинал и копия);</w:t>
      </w:r>
    </w:p>
    <w:p w:rsidR="004B404B" w:rsidRPr="004B404B" w:rsidRDefault="004B404B" w:rsidP="004B404B">
      <w:pPr>
        <w:spacing w:line="14" w:lineRule="exact"/>
        <w:ind w:left="142"/>
        <w:rPr>
          <w:rFonts w:ascii="Liberation Serif" w:hAnsi="Liberation Serif"/>
        </w:rPr>
      </w:pPr>
    </w:p>
    <w:p w:rsidR="004B404B" w:rsidRPr="004B404B" w:rsidRDefault="004B404B" w:rsidP="004B404B">
      <w:pPr>
        <w:spacing w:line="270" w:lineRule="auto"/>
        <w:ind w:left="142" w:firstLine="708"/>
        <w:jc w:val="both"/>
        <w:rPr>
          <w:rFonts w:ascii="Liberation Serif" w:hAnsi="Liberation Serif"/>
        </w:rPr>
      </w:pPr>
      <w:r w:rsidRPr="004B404B">
        <w:rPr>
          <w:rFonts w:ascii="Liberation Serif" w:eastAsia="Arial" w:hAnsi="Liberation Serif" w:cs="Arial"/>
        </w:rPr>
        <w:t>и) для детей, оставшихся без попечения родителей – документ, подтверждающий отсутствие попечения единственного или обоих родителей в связи</w:t>
      </w:r>
    </w:p>
    <w:p w:rsidR="004B404B" w:rsidRPr="004B404B" w:rsidRDefault="004B404B" w:rsidP="004B404B">
      <w:pPr>
        <w:spacing w:line="1" w:lineRule="exact"/>
        <w:ind w:left="142"/>
        <w:rPr>
          <w:rFonts w:ascii="Liberation Serif" w:hAnsi="Liberation Serif"/>
        </w:rPr>
      </w:pPr>
    </w:p>
    <w:p w:rsidR="004B404B" w:rsidRPr="004B404B" w:rsidRDefault="004B404B" w:rsidP="004B404B">
      <w:pPr>
        <w:numPr>
          <w:ilvl w:val="0"/>
          <w:numId w:val="6"/>
        </w:numPr>
        <w:tabs>
          <w:tab w:val="left" w:pos="232"/>
        </w:tabs>
        <w:spacing w:line="249" w:lineRule="auto"/>
        <w:ind w:left="142" w:hanging="1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исполняющими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образовательных организаций для детей-сирот и детей, оставшихся без попечения родителей:</w:t>
      </w:r>
    </w:p>
    <w:p w:rsidR="004B404B" w:rsidRPr="004B404B" w:rsidRDefault="004B404B" w:rsidP="004B404B">
      <w:pPr>
        <w:numPr>
          <w:ilvl w:val="1"/>
          <w:numId w:val="6"/>
        </w:numPr>
        <w:tabs>
          <w:tab w:val="left" w:pos="861"/>
        </w:tabs>
        <w:ind w:left="142" w:hanging="153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копии свидетельств о смерти родителей;</w:t>
      </w:r>
    </w:p>
    <w:p w:rsidR="004B404B" w:rsidRPr="004B404B" w:rsidRDefault="004B404B" w:rsidP="004B404B">
      <w:pPr>
        <w:spacing w:line="12" w:lineRule="exact"/>
        <w:ind w:left="142"/>
        <w:rPr>
          <w:rFonts w:ascii="Liberation Serif" w:eastAsia="Arial" w:hAnsi="Liberation Serif" w:cs="Arial"/>
        </w:rPr>
      </w:pPr>
    </w:p>
    <w:p w:rsidR="004B404B" w:rsidRPr="004B404B" w:rsidRDefault="004B404B" w:rsidP="004B404B">
      <w:pPr>
        <w:numPr>
          <w:ilvl w:val="1"/>
          <w:numId w:val="6"/>
        </w:numPr>
        <w:tabs>
          <w:tab w:val="left" w:pos="875"/>
        </w:tabs>
        <w:spacing w:line="237" w:lineRule="auto"/>
        <w:ind w:left="142" w:firstLine="707"/>
        <w:jc w:val="both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копии решений суда о лишении (ограничении) родительских прав, отобрании ребенка, признании безвестно отсутствующими, объявлении умершими, признании их недееспособными;</w:t>
      </w:r>
    </w:p>
    <w:p w:rsidR="004B404B" w:rsidRPr="004B404B" w:rsidRDefault="004B404B" w:rsidP="004B404B">
      <w:pPr>
        <w:numPr>
          <w:ilvl w:val="1"/>
          <w:numId w:val="6"/>
        </w:numPr>
        <w:tabs>
          <w:tab w:val="left" w:pos="861"/>
        </w:tabs>
        <w:ind w:left="142" w:hanging="153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копия приговора суда об осуждении родителей;</w:t>
      </w:r>
    </w:p>
    <w:p w:rsidR="004B404B" w:rsidRPr="004B404B" w:rsidRDefault="004B404B" w:rsidP="004B404B">
      <w:pPr>
        <w:numPr>
          <w:ilvl w:val="1"/>
          <w:numId w:val="6"/>
        </w:numPr>
        <w:tabs>
          <w:tab w:val="left" w:pos="861"/>
        </w:tabs>
        <w:ind w:left="142" w:hanging="153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документ, подтверждающий то, что ребенок был подкинут;</w:t>
      </w:r>
    </w:p>
    <w:p w:rsidR="004B404B" w:rsidRPr="004B404B" w:rsidRDefault="004B404B" w:rsidP="004B404B">
      <w:pPr>
        <w:numPr>
          <w:ilvl w:val="1"/>
          <w:numId w:val="6"/>
        </w:numPr>
        <w:tabs>
          <w:tab w:val="left" w:pos="861"/>
        </w:tabs>
        <w:ind w:left="142" w:hanging="153"/>
        <w:rPr>
          <w:rFonts w:ascii="Liberation Serif" w:eastAsia="Arial" w:hAnsi="Liberation Serif" w:cs="Arial"/>
        </w:rPr>
      </w:pPr>
      <w:r w:rsidRPr="004B404B">
        <w:rPr>
          <w:rFonts w:ascii="Liberation Serif" w:eastAsia="Arial" w:hAnsi="Liberation Serif" w:cs="Arial"/>
        </w:rPr>
        <w:t>материалы о розыске родителей и др.,</w:t>
      </w:r>
    </w:p>
    <w:p w:rsidR="004B404B" w:rsidRPr="004B404B" w:rsidRDefault="004B404B" w:rsidP="004B404B">
      <w:pPr>
        <w:spacing w:line="12" w:lineRule="exact"/>
        <w:ind w:left="142"/>
        <w:rPr>
          <w:rFonts w:ascii="Liberation Serif" w:hAnsi="Liberation Serif"/>
        </w:rPr>
      </w:pPr>
    </w:p>
    <w:p w:rsidR="004B404B" w:rsidRPr="004B404B" w:rsidRDefault="004B404B" w:rsidP="004B404B">
      <w:pPr>
        <w:spacing w:line="234" w:lineRule="auto"/>
        <w:ind w:left="142"/>
        <w:rPr>
          <w:rFonts w:ascii="Liberation Serif" w:hAnsi="Liberation Serif"/>
        </w:rPr>
      </w:pPr>
      <w:r w:rsidRPr="004B404B">
        <w:rPr>
          <w:rFonts w:ascii="Liberation Serif" w:eastAsia="Arial" w:hAnsi="Liberation Serif" w:cs="Arial"/>
        </w:rPr>
        <w:t>выданные районным судом, учреждением уголовно-исполнительной системы, органом опеки и попечительства.</w:t>
      </w:r>
    </w:p>
    <w:p w:rsidR="004B404B" w:rsidRDefault="004B404B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</w:p>
    <w:p w:rsidR="00F72DD2" w:rsidRDefault="00F72DD2" w:rsidP="009E4CF8">
      <w:pPr>
        <w:jc w:val="center"/>
        <w:rPr>
          <w:sz w:val="24"/>
          <w:szCs w:val="24"/>
        </w:rPr>
      </w:pPr>
      <w:bookmarkStart w:id="0" w:name="_GoBack"/>
      <w:bookmarkEnd w:id="0"/>
    </w:p>
    <w:p w:rsidR="00F72DD2" w:rsidRPr="00F72DD2" w:rsidRDefault="00F72DD2" w:rsidP="00F72DD2">
      <w:pPr>
        <w:spacing w:line="235" w:lineRule="auto"/>
        <w:ind w:left="142" w:firstLine="142"/>
        <w:jc w:val="center"/>
        <w:rPr>
          <w:rFonts w:ascii="Liberation Serif" w:eastAsia="Arial" w:hAnsi="Liberation Serif" w:cs="Arial"/>
          <w:b/>
        </w:rPr>
      </w:pPr>
      <w:r w:rsidRPr="00F72DD2">
        <w:rPr>
          <w:rFonts w:ascii="Liberation Serif" w:eastAsia="Arial" w:hAnsi="Liberation Serif" w:cs="Arial"/>
          <w:b/>
        </w:rPr>
        <w:t>Требования к оформлению документов, необходимых для предоставления муниципальной услуги:</w:t>
      </w:r>
    </w:p>
    <w:p w:rsidR="00F72DD2" w:rsidRPr="00E044E5" w:rsidRDefault="00F72DD2" w:rsidP="00F72DD2">
      <w:pPr>
        <w:spacing w:line="14" w:lineRule="exact"/>
        <w:ind w:left="142" w:firstLine="142"/>
        <w:rPr>
          <w:rFonts w:ascii="Liberation Serif" w:hAnsi="Liberation Serif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7"/>
        </w:numPr>
        <w:spacing w:line="235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документы предоставляются на русском языке либо имеют заверенный перевод на русский язык;</w:t>
      </w:r>
    </w:p>
    <w:p w:rsidR="00F72DD2" w:rsidRPr="00F72DD2" w:rsidRDefault="00F72DD2" w:rsidP="00F72DD2">
      <w:pPr>
        <w:numPr>
          <w:ilvl w:val="0"/>
          <w:numId w:val="8"/>
        </w:numPr>
        <w:tabs>
          <w:tab w:val="left" w:pos="567"/>
        </w:tabs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заявление заполняется заявителем рукописным или машинописным</w:t>
      </w:r>
      <w:r>
        <w:rPr>
          <w:rFonts w:ascii="Liberation Serif" w:eastAsia="Arial" w:hAnsi="Liberation Serif" w:cs="Arial"/>
          <w:sz w:val="20"/>
          <w:szCs w:val="20"/>
        </w:rPr>
        <w:t xml:space="preserve"> </w:t>
      </w:r>
      <w:r w:rsidRPr="00F72DD2">
        <w:rPr>
          <w:rFonts w:ascii="Liberation Serif" w:eastAsia="Arial" w:hAnsi="Liberation Serif" w:cs="Arial"/>
          <w:sz w:val="20"/>
          <w:szCs w:val="20"/>
        </w:rPr>
        <w:t>способом;</w:t>
      </w:r>
    </w:p>
    <w:p w:rsidR="00F72DD2" w:rsidRPr="00E044E5" w:rsidRDefault="00F72DD2" w:rsidP="00F72DD2">
      <w:pPr>
        <w:tabs>
          <w:tab w:val="left" w:pos="567"/>
        </w:tabs>
        <w:spacing w:line="11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8"/>
        </w:numPr>
        <w:tabs>
          <w:tab w:val="left" w:pos="567"/>
          <w:tab w:val="left" w:pos="1163"/>
        </w:tabs>
        <w:spacing w:line="235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в документах не должно быть подчисток, приписок, зачеркнутых слов и иных не оговоренных в них исправлений;</w:t>
      </w:r>
    </w:p>
    <w:p w:rsidR="00F72DD2" w:rsidRPr="00E044E5" w:rsidRDefault="00F72DD2" w:rsidP="00F72DD2">
      <w:pPr>
        <w:tabs>
          <w:tab w:val="left" w:pos="567"/>
        </w:tabs>
        <w:spacing w:line="13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8"/>
        </w:numPr>
        <w:tabs>
          <w:tab w:val="left" w:pos="567"/>
          <w:tab w:val="left" w:pos="1181"/>
        </w:tabs>
        <w:spacing w:line="234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тексты на документах, в том числе представленных посредством сканирования и светокопирования, должны быть разборчивы;</w:t>
      </w:r>
    </w:p>
    <w:p w:rsidR="00F72DD2" w:rsidRPr="00E044E5" w:rsidRDefault="00F72DD2" w:rsidP="00F72DD2">
      <w:pPr>
        <w:tabs>
          <w:tab w:val="left" w:pos="567"/>
        </w:tabs>
        <w:spacing w:line="16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8"/>
        </w:numPr>
        <w:tabs>
          <w:tab w:val="left" w:pos="567"/>
          <w:tab w:val="left" w:pos="1165"/>
        </w:tabs>
        <w:spacing w:line="247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в документах, в том числе представленных посредством сканирования и светокопирования, должны содержаться полные и достоверные сведения.</w:t>
      </w:r>
    </w:p>
    <w:p w:rsidR="00F72DD2" w:rsidRPr="00E044E5" w:rsidRDefault="00F72DD2" w:rsidP="00F72DD2">
      <w:pPr>
        <w:tabs>
          <w:tab w:val="left" w:pos="567"/>
        </w:tabs>
        <w:spacing w:line="238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Times New Roman" w:hAnsi="Liberation Serif"/>
          <w:sz w:val="20"/>
          <w:szCs w:val="20"/>
        </w:rPr>
        <w:t xml:space="preserve"> </w:t>
      </w:r>
      <w:r w:rsidRPr="00F72DD2">
        <w:rPr>
          <w:rFonts w:ascii="Liberation Serif" w:eastAsia="Arial" w:hAnsi="Liberation Serif" w:cs="Arial"/>
          <w:b/>
        </w:rPr>
        <w:t>Копии представленных документов возврату не подлежат.</w:t>
      </w:r>
    </w:p>
    <w:p w:rsidR="00F72DD2" w:rsidRPr="00F72DD2" w:rsidRDefault="00F72DD2" w:rsidP="00F72DD2">
      <w:pPr>
        <w:tabs>
          <w:tab w:val="left" w:pos="567"/>
        </w:tabs>
        <w:ind w:left="567" w:hanging="283"/>
        <w:rPr>
          <w:rFonts w:ascii="Liberation Serif" w:eastAsia="Arial" w:hAnsi="Liberation Serif" w:cs="Arial"/>
          <w:b/>
          <w:sz w:val="20"/>
          <w:szCs w:val="20"/>
        </w:rPr>
      </w:pPr>
      <w:r w:rsidRPr="00F72DD2">
        <w:rPr>
          <w:rFonts w:ascii="Liberation Serif" w:eastAsia="Arial" w:hAnsi="Liberation Serif" w:cs="Arial"/>
          <w:b/>
          <w:sz w:val="20"/>
          <w:szCs w:val="20"/>
        </w:rPr>
        <w:t>Перечень оснований для отказа в приеме и регистрации заявлений:</w:t>
      </w:r>
    </w:p>
    <w:p w:rsidR="00F72DD2" w:rsidRPr="00E044E5" w:rsidRDefault="00F72DD2" w:rsidP="00F72DD2">
      <w:pPr>
        <w:tabs>
          <w:tab w:val="left" w:pos="567"/>
        </w:tabs>
        <w:spacing w:line="11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35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обращение заявителя в сроки, отличные от сроков приема заявлений, установленных пунктом 11.1 настоящего Регламента;</w:t>
      </w:r>
    </w:p>
    <w:p w:rsidR="00F72DD2" w:rsidRPr="00E044E5" w:rsidRDefault="00F72DD2" w:rsidP="00F72DD2">
      <w:pPr>
        <w:tabs>
          <w:tab w:val="left" w:pos="567"/>
        </w:tabs>
        <w:spacing w:line="13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37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обращение заявителя в учреждение, не уполномоченное на прием и регистрацию заявления о предоставлении муниципальной услуги в соответствии с пунктом 32 настоящего Регламента;</w:t>
      </w: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40"/>
        </w:tabs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обращение неправомочного лица;</w:t>
      </w:r>
    </w:p>
    <w:p w:rsidR="00F72DD2" w:rsidRPr="00E044E5" w:rsidRDefault="00F72DD2" w:rsidP="00F72DD2">
      <w:pPr>
        <w:tabs>
          <w:tab w:val="left" w:pos="567"/>
        </w:tabs>
        <w:spacing w:line="10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35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возраст ребенка не соответствует возрасту, указанному в пункте 2 раздела I настоящего Регламента;</w:t>
      </w:r>
    </w:p>
    <w:p w:rsidR="00F72DD2" w:rsidRPr="00E044E5" w:rsidRDefault="00F72DD2" w:rsidP="00F72DD2">
      <w:pPr>
        <w:tabs>
          <w:tab w:val="left" w:pos="567"/>
        </w:tabs>
        <w:spacing w:line="13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47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предоставление заявителем документов, предусмотренных подпунктом 1 пункта 13 раздела II настоящего Регламента, не в полном объеме;</w:t>
      </w:r>
    </w:p>
    <w:p w:rsidR="00F72DD2" w:rsidRPr="00E044E5" w:rsidRDefault="00F72DD2" w:rsidP="00F72DD2">
      <w:pPr>
        <w:tabs>
          <w:tab w:val="left" w:pos="567"/>
        </w:tabs>
        <w:spacing w:line="6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37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предоставление заявителем документов (копий документов), предусмотренных подпунктом 1 пункта 13 раздела II настоящего Регламента, в том числе заявления, содержащих недостоверные и (или) неполные сведения для предоставления муниципальной услуги;</w:t>
      </w:r>
    </w:p>
    <w:p w:rsidR="00F72DD2" w:rsidRPr="00E044E5" w:rsidRDefault="00F72DD2" w:rsidP="00F72DD2">
      <w:pPr>
        <w:tabs>
          <w:tab w:val="left" w:pos="567"/>
        </w:tabs>
        <w:spacing w:line="14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37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отсутствие в заявлении сведений, необходимых для предоставления муниципальной услуги (примерная форма заявления приведена в приложении к настоящему Регламенту (формы № 1, № 2, № 3 приложения № 2 к настоящему Регламенту);</w:t>
      </w:r>
    </w:p>
    <w:p w:rsidR="00F72DD2" w:rsidRPr="00E044E5" w:rsidRDefault="00F72DD2" w:rsidP="00F72DD2">
      <w:pPr>
        <w:tabs>
          <w:tab w:val="left" w:pos="567"/>
        </w:tabs>
        <w:spacing w:line="17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33"/>
        </w:tabs>
        <w:spacing w:line="248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повторная регистрация заявления (формы № 1, № 2, № 3 приложения № 2 к настоящему Регламенту) либо наличие нескольких заявлений на одного ребенка с указанием периодов, включающих одинаковые даты;</w:t>
      </w:r>
    </w:p>
    <w:p w:rsidR="00F72DD2" w:rsidRPr="00E044E5" w:rsidRDefault="00F72DD2" w:rsidP="00F72DD2">
      <w:pPr>
        <w:numPr>
          <w:ilvl w:val="0"/>
          <w:numId w:val="9"/>
        </w:numPr>
        <w:tabs>
          <w:tab w:val="left" w:pos="567"/>
          <w:tab w:val="left" w:pos="1140"/>
        </w:tabs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текст заявления не поддается прочтению.</w:t>
      </w:r>
    </w:p>
    <w:p w:rsidR="00F72DD2" w:rsidRPr="00E044E5" w:rsidRDefault="00F72DD2" w:rsidP="00F72DD2">
      <w:pPr>
        <w:tabs>
          <w:tab w:val="left" w:pos="567"/>
        </w:tabs>
        <w:spacing w:line="11" w:lineRule="exact"/>
        <w:ind w:left="567" w:hanging="283"/>
        <w:rPr>
          <w:rFonts w:ascii="Liberation Serif" w:hAnsi="Liberation Serif"/>
          <w:sz w:val="20"/>
          <w:szCs w:val="20"/>
        </w:rPr>
      </w:pPr>
    </w:p>
    <w:p w:rsidR="00F72DD2" w:rsidRPr="00F72DD2" w:rsidRDefault="00F72DD2" w:rsidP="00F72DD2">
      <w:pPr>
        <w:tabs>
          <w:tab w:val="left" w:pos="567"/>
          <w:tab w:val="left" w:pos="1120"/>
        </w:tabs>
        <w:ind w:left="567" w:hanging="283"/>
        <w:rPr>
          <w:rFonts w:ascii="Liberation Serif" w:eastAsia="Arial" w:hAnsi="Liberation Serif" w:cs="Arial"/>
          <w:b/>
        </w:rPr>
      </w:pPr>
      <w:r w:rsidRPr="00F72DD2">
        <w:rPr>
          <w:rFonts w:ascii="Liberation Serif" w:eastAsia="Arial" w:hAnsi="Liberation Serif" w:cs="Arial"/>
          <w:b/>
        </w:rPr>
        <w:t>Перечень оснований для отказа в предоставлении муниципальной услуги:</w:t>
      </w:r>
    </w:p>
    <w:p w:rsidR="00F72DD2" w:rsidRPr="00E044E5" w:rsidRDefault="00F72DD2" w:rsidP="00F72DD2">
      <w:pPr>
        <w:tabs>
          <w:tab w:val="left" w:pos="567"/>
        </w:tabs>
        <w:spacing w:line="23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tabs>
          <w:tab w:val="left" w:pos="567"/>
        </w:tabs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1) непредставление в течение регистрационного периода, установленного</w:t>
      </w:r>
    </w:p>
    <w:p w:rsidR="00F72DD2" w:rsidRPr="00E044E5" w:rsidRDefault="00F72DD2" w:rsidP="00F72DD2">
      <w:pPr>
        <w:tabs>
          <w:tab w:val="left" w:pos="567"/>
        </w:tabs>
        <w:spacing w:line="11" w:lineRule="exact"/>
        <w:ind w:left="567" w:hanging="283"/>
        <w:rPr>
          <w:rFonts w:ascii="Liberation Serif" w:hAnsi="Liberation Serif"/>
          <w:sz w:val="20"/>
          <w:szCs w:val="20"/>
        </w:rPr>
      </w:pPr>
    </w:p>
    <w:p w:rsidR="00F72DD2" w:rsidRPr="00E044E5" w:rsidRDefault="00F72DD2" w:rsidP="00F72DD2">
      <w:pPr>
        <w:tabs>
          <w:tab w:val="left" w:pos="567"/>
        </w:tabs>
        <w:spacing w:line="270" w:lineRule="auto"/>
        <w:ind w:left="567" w:hanging="283"/>
        <w:jc w:val="both"/>
        <w:rPr>
          <w:rFonts w:ascii="Liberation Serif" w:hAnsi="Liberation Serif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постановлением администрации Серовского городского округа в соответствии с пунктом 11 раздела II настоящего Регламента, оригиналов документов, предусмотренных подпунктами 1.1. и 1.2. пункта 13 раздела II Регламента, в МУ, Центр (Пункт сверки документов) или МФЦ (по согласованию) при регистрации заявления в электронном виде и отсутствие скан-копий, размещенных в электронных формах на ЕГПУ (АИС «Е-услуги. Образование»), в момент регистрации;</w:t>
      </w:r>
    </w:p>
    <w:p w:rsidR="00F72DD2" w:rsidRPr="00E044E5" w:rsidRDefault="00F72DD2" w:rsidP="00F72DD2">
      <w:pPr>
        <w:numPr>
          <w:ilvl w:val="0"/>
          <w:numId w:val="11"/>
        </w:numPr>
        <w:tabs>
          <w:tab w:val="left" w:pos="567"/>
          <w:tab w:val="left" w:pos="1055"/>
        </w:tabs>
        <w:spacing w:line="262" w:lineRule="auto"/>
        <w:ind w:left="567" w:hanging="283"/>
        <w:jc w:val="both"/>
        <w:rPr>
          <w:rFonts w:ascii="Liberation Serif" w:hAnsi="Liberation Serif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наличие у ребенка противопоказаний для пребывания в оздоровительных учреждениях: наличие заболевания, препятствующего нахождению ребенка в организации отдыха и оздоровления детей, подтверждаемое справкой из лечебного профилактического учреждения о состоянии здоровья несовершеннолетнего;</w:t>
      </w:r>
    </w:p>
    <w:p w:rsidR="00F72DD2" w:rsidRPr="00E044E5" w:rsidRDefault="00F72DD2" w:rsidP="00F72DD2">
      <w:pPr>
        <w:numPr>
          <w:ilvl w:val="1"/>
          <w:numId w:val="12"/>
        </w:numPr>
        <w:tabs>
          <w:tab w:val="left" w:pos="567"/>
          <w:tab w:val="left" w:pos="1078"/>
        </w:tabs>
        <w:spacing w:line="237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отсутствие подтверждения оплаты путевки в период выдачи путевок (в случае необходимости оплаты части стоимости путевки со стороны родителя (законного представителя);</w:t>
      </w:r>
    </w:p>
    <w:p w:rsidR="00F72DD2" w:rsidRPr="00E044E5" w:rsidRDefault="00F72DD2" w:rsidP="00F72DD2">
      <w:pPr>
        <w:tabs>
          <w:tab w:val="left" w:pos="567"/>
        </w:tabs>
        <w:spacing w:line="14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1"/>
          <w:numId w:val="12"/>
        </w:numPr>
        <w:tabs>
          <w:tab w:val="left" w:pos="567"/>
          <w:tab w:val="left" w:pos="1193"/>
        </w:tabs>
        <w:spacing w:line="234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отсутствие факта регистрации заявления в реестре обращений в организациях;</w:t>
      </w:r>
    </w:p>
    <w:p w:rsidR="00F72DD2" w:rsidRPr="00E044E5" w:rsidRDefault="00F72DD2" w:rsidP="00F72DD2">
      <w:pPr>
        <w:tabs>
          <w:tab w:val="left" w:pos="567"/>
        </w:tabs>
        <w:spacing w:line="2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1"/>
          <w:numId w:val="12"/>
        </w:numPr>
        <w:tabs>
          <w:tab w:val="left" w:pos="567"/>
          <w:tab w:val="left" w:pos="1001"/>
        </w:tabs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отсутствие свободных путевок;</w:t>
      </w:r>
    </w:p>
    <w:p w:rsidR="00F72DD2" w:rsidRPr="00E044E5" w:rsidRDefault="00F72DD2" w:rsidP="00F72DD2">
      <w:pPr>
        <w:tabs>
          <w:tab w:val="left" w:pos="567"/>
        </w:tabs>
        <w:spacing w:line="12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1"/>
          <w:numId w:val="12"/>
        </w:numPr>
        <w:tabs>
          <w:tab w:val="left" w:pos="567"/>
          <w:tab w:val="left" w:pos="1224"/>
        </w:tabs>
        <w:spacing w:line="234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письменное обращение заявителя о прекращении предоставления муниципальной услуги;</w:t>
      </w:r>
    </w:p>
    <w:p w:rsidR="00F72DD2" w:rsidRPr="00E044E5" w:rsidRDefault="00F72DD2" w:rsidP="00F72DD2">
      <w:pPr>
        <w:tabs>
          <w:tab w:val="left" w:pos="567"/>
        </w:tabs>
        <w:spacing w:line="13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1"/>
          <w:numId w:val="12"/>
        </w:numPr>
        <w:tabs>
          <w:tab w:val="left" w:pos="567"/>
          <w:tab w:val="left" w:pos="1159"/>
        </w:tabs>
        <w:spacing w:line="235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письменный отказ заявителя от получения путевки в организацию (учреждение), оказывающее услуги по отдыху и оздоровлению детей;</w:t>
      </w:r>
    </w:p>
    <w:p w:rsidR="00F72DD2" w:rsidRPr="00E044E5" w:rsidRDefault="00F72DD2" w:rsidP="00F72DD2">
      <w:pPr>
        <w:tabs>
          <w:tab w:val="left" w:pos="567"/>
        </w:tabs>
        <w:spacing w:line="13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1"/>
          <w:numId w:val="12"/>
        </w:numPr>
        <w:tabs>
          <w:tab w:val="left" w:pos="567"/>
          <w:tab w:val="left" w:pos="1037"/>
        </w:tabs>
        <w:spacing w:line="259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несоблюдение сроков получения путевки заявителем (не явка заявителя за получением предоставленной в соответствии с настоящим Регламентом путевки в МУ (для ЛДП и ЗОЛ, расположенных на территории Серовского городского округа), Центр (для СОУ, ЗОЛ, расположенных за пределами Серовского городского округа),</w:t>
      </w:r>
    </w:p>
    <w:p w:rsidR="00F72DD2" w:rsidRPr="00E044E5" w:rsidRDefault="00F72DD2" w:rsidP="00F72DD2">
      <w:pPr>
        <w:tabs>
          <w:tab w:val="left" w:pos="567"/>
        </w:tabs>
        <w:spacing w:line="2" w:lineRule="exact"/>
        <w:ind w:left="567" w:hanging="283"/>
        <w:rPr>
          <w:rFonts w:ascii="Liberation Serif" w:eastAsia="Arial" w:hAnsi="Liberation Serif" w:cs="Arial"/>
          <w:sz w:val="20"/>
          <w:szCs w:val="20"/>
        </w:rPr>
      </w:pPr>
    </w:p>
    <w:p w:rsidR="00F72DD2" w:rsidRPr="00E044E5" w:rsidRDefault="00F72DD2" w:rsidP="00F72DD2">
      <w:pPr>
        <w:numPr>
          <w:ilvl w:val="0"/>
          <w:numId w:val="12"/>
        </w:numPr>
        <w:tabs>
          <w:tab w:val="left" w:pos="212"/>
          <w:tab w:val="left" w:pos="567"/>
        </w:tabs>
        <w:spacing w:line="269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МФЦ (по СОУ, ЗОЛ и ЛДП), осуществляющие выдачу путевок, за 5 рабочих дней до начала оздоровительной смены в организации отдыха детей и их оздоровления).</w:t>
      </w:r>
    </w:p>
    <w:p w:rsidR="00F72DD2" w:rsidRPr="00E044E5" w:rsidRDefault="00F72DD2" w:rsidP="00F72DD2">
      <w:pPr>
        <w:tabs>
          <w:tab w:val="left" w:pos="567"/>
        </w:tabs>
        <w:spacing w:line="249" w:lineRule="auto"/>
        <w:ind w:left="567" w:hanging="283"/>
        <w:jc w:val="both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Решение об отказе в предоставлении путевки в организацию отдыха детей и их оздоровления должно содержать основания для отказа с обязательной ссылкой на основания, предусмотренные пунктом 21 настоящего Регламента.</w:t>
      </w:r>
    </w:p>
    <w:p w:rsidR="00F72DD2" w:rsidRPr="00E044E5" w:rsidRDefault="00F72DD2" w:rsidP="00F72DD2">
      <w:pPr>
        <w:tabs>
          <w:tab w:val="left" w:pos="567"/>
        </w:tabs>
        <w:spacing w:line="235" w:lineRule="auto"/>
        <w:ind w:left="567" w:hanging="283"/>
        <w:rPr>
          <w:rFonts w:ascii="Liberation Serif" w:eastAsia="Arial" w:hAnsi="Liberation Serif" w:cs="Arial"/>
          <w:sz w:val="20"/>
          <w:szCs w:val="20"/>
        </w:rPr>
      </w:pPr>
      <w:r w:rsidRPr="00E044E5">
        <w:rPr>
          <w:rFonts w:ascii="Liberation Serif" w:eastAsia="Arial" w:hAnsi="Liberation Serif" w:cs="Arial"/>
          <w:sz w:val="20"/>
          <w:szCs w:val="20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:rsidR="00F72DD2" w:rsidRPr="009E4CF8" w:rsidRDefault="00F72DD2" w:rsidP="009E4CF8">
      <w:pPr>
        <w:jc w:val="center"/>
        <w:rPr>
          <w:sz w:val="24"/>
          <w:szCs w:val="24"/>
        </w:rPr>
      </w:pPr>
    </w:p>
    <w:sectPr w:rsidR="00F72DD2" w:rsidRPr="009E4CF8" w:rsidSect="00603B17">
      <w:pgSz w:w="11906" w:h="16838"/>
      <w:pgMar w:top="426" w:right="566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859EA5D6"/>
    <w:lvl w:ilvl="0" w:tplc="8C6EE1F0">
      <w:start w:val="1"/>
      <w:numFmt w:val="bullet"/>
      <w:lvlText w:val="в"/>
      <w:lvlJc w:val="left"/>
    </w:lvl>
    <w:lvl w:ilvl="1" w:tplc="7488227A">
      <w:start w:val="3"/>
      <w:numFmt w:val="decimal"/>
      <w:lvlText w:val="%2)"/>
      <w:lvlJc w:val="left"/>
    </w:lvl>
    <w:lvl w:ilvl="2" w:tplc="29B6A77A">
      <w:numFmt w:val="decimal"/>
      <w:lvlText w:val=""/>
      <w:lvlJc w:val="left"/>
    </w:lvl>
    <w:lvl w:ilvl="3" w:tplc="96D267EA">
      <w:numFmt w:val="decimal"/>
      <w:lvlText w:val=""/>
      <w:lvlJc w:val="left"/>
    </w:lvl>
    <w:lvl w:ilvl="4" w:tplc="14CC220A">
      <w:numFmt w:val="decimal"/>
      <w:lvlText w:val=""/>
      <w:lvlJc w:val="left"/>
    </w:lvl>
    <w:lvl w:ilvl="5" w:tplc="20EA2422">
      <w:numFmt w:val="decimal"/>
      <w:lvlText w:val=""/>
      <w:lvlJc w:val="left"/>
    </w:lvl>
    <w:lvl w:ilvl="6" w:tplc="813EA442">
      <w:numFmt w:val="decimal"/>
      <w:lvlText w:val=""/>
      <w:lvlJc w:val="left"/>
    </w:lvl>
    <w:lvl w:ilvl="7" w:tplc="0E145CFA">
      <w:numFmt w:val="decimal"/>
      <w:lvlText w:val=""/>
      <w:lvlJc w:val="left"/>
    </w:lvl>
    <w:lvl w:ilvl="8" w:tplc="7D8276E4">
      <w:numFmt w:val="decimal"/>
      <w:lvlText w:val=""/>
      <w:lvlJc w:val="left"/>
    </w:lvl>
  </w:abstractNum>
  <w:abstractNum w:abstractNumId="1" w15:restartNumberingAfterBreak="0">
    <w:nsid w:val="00000FBF"/>
    <w:multiLevelType w:val="hybridMultilevel"/>
    <w:tmpl w:val="7E2CEB48"/>
    <w:lvl w:ilvl="0" w:tplc="B8D6640A">
      <w:start w:val="1"/>
      <w:numFmt w:val="decimal"/>
      <w:lvlText w:val="%1)"/>
      <w:lvlJc w:val="left"/>
    </w:lvl>
    <w:lvl w:ilvl="1" w:tplc="5B903DD4">
      <w:numFmt w:val="decimal"/>
      <w:lvlText w:val=""/>
      <w:lvlJc w:val="left"/>
    </w:lvl>
    <w:lvl w:ilvl="2" w:tplc="564AC5C6">
      <w:numFmt w:val="decimal"/>
      <w:lvlText w:val=""/>
      <w:lvlJc w:val="left"/>
    </w:lvl>
    <w:lvl w:ilvl="3" w:tplc="C5606EB0">
      <w:numFmt w:val="decimal"/>
      <w:lvlText w:val=""/>
      <w:lvlJc w:val="left"/>
    </w:lvl>
    <w:lvl w:ilvl="4" w:tplc="D5080A9A">
      <w:numFmt w:val="decimal"/>
      <w:lvlText w:val=""/>
      <w:lvlJc w:val="left"/>
    </w:lvl>
    <w:lvl w:ilvl="5" w:tplc="2A3A4A86">
      <w:numFmt w:val="decimal"/>
      <w:lvlText w:val=""/>
      <w:lvlJc w:val="left"/>
    </w:lvl>
    <w:lvl w:ilvl="6" w:tplc="7CA08C36">
      <w:numFmt w:val="decimal"/>
      <w:lvlText w:val=""/>
      <w:lvlJc w:val="left"/>
    </w:lvl>
    <w:lvl w:ilvl="7" w:tplc="8ADEE4A8">
      <w:numFmt w:val="decimal"/>
      <w:lvlText w:val=""/>
      <w:lvlJc w:val="left"/>
    </w:lvl>
    <w:lvl w:ilvl="8" w:tplc="8CF038FC">
      <w:numFmt w:val="decimal"/>
      <w:lvlText w:val=""/>
      <w:lvlJc w:val="left"/>
    </w:lvl>
  </w:abstractNum>
  <w:abstractNum w:abstractNumId="2" w15:restartNumberingAfterBreak="0">
    <w:nsid w:val="000013E9"/>
    <w:multiLevelType w:val="hybridMultilevel"/>
    <w:tmpl w:val="507617C2"/>
    <w:lvl w:ilvl="0" w:tplc="ED521CFA">
      <w:start w:val="1"/>
      <w:numFmt w:val="bullet"/>
      <w:lvlText w:val="с"/>
      <w:lvlJc w:val="left"/>
    </w:lvl>
    <w:lvl w:ilvl="1" w:tplc="104A3708">
      <w:start w:val="1"/>
      <w:numFmt w:val="bullet"/>
      <w:lvlText w:val="В"/>
      <w:lvlJc w:val="left"/>
    </w:lvl>
    <w:lvl w:ilvl="2" w:tplc="828C97A4">
      <w:numFmt w:val="decimal"/>
      <w:lvlText w:val=""/>
      <w:lvlJc w:val="left"/>
    </w:lvl>
    <w:lvl w:ilvl="3" w:tplc="ECF07AAC">
      <w:numFmt w:val="decimal"/>
      <w:lvlText w:val=""/>
      <w:lvlJc w:val="left"/>
    </w:lvl>
    <w:lvl w:ilvl="4" w:tplc="7D82717A">
      <w:numFmt w:val="decimal"/>
      <w:lvlText w:val=""/>
      <w:lvlJc w:val="left"/>
    </w:lvl>
    <w:lvl w:ilvl="5" w:tplc="CAAC9ED0">
      <w:numFmt w:val="decimal"/>
      <w:lvlText w:val=""/>
      <w:lvlJc w:val="left"/>
    </w:lvl>
    <w:lvl w:ilvl="6" w:tplc="01F6AB74">
      <w:numFmt w:val="decimal"/>
      <w:lvlText w:val=""/>
      <w:lvlJc w:val="left"/>
    </w:lvl>
    <w:lvl w:ilvl="7" w:tplc="FCF60B3E">
      <w:numFmt w:val="decimal"/>
      <w:lvlText w:val=""/>
      <w:lvlJc w:val="left"/>
    </w:lvl>
    <w:lvl w:ilvl="8" w:tplc="8F0A14FA">
      <w:numFmt w:val="decimal"/>
      <w:lvlText w:val=""/>
      <w:lvlJc w:val="left"/>
    </w:lvl>
  </w:abstractNum>
  <w:abstractNum w:abstractNumId="3" w15:restartNumberingAfterBreak="0">
    <w:nsid w:val="00002F14"/>
    <w:multiLevelType w:val="hybridMultilevel"/>
    <w:tmpl w:val="7C869F6C"/>
    <w:lvl w:ilvl="0" w:tplc="68E23114">
      <w:start w:val="21"/>
      <w:numFmt w:val="decimal"/>
      <w:lvlText w:val="%1."/>
      <w:lvlJc w:val="left"/>
    </w:lvl>
    <w:lvl w:ilvl="1" w:tplc="2174CAF8">
      <w:numFmt w:val="decimal"/>
      <w:lvlText w:val=""/>
      <w:lvlJc w:val="left"/>
    </w:lvl>
    <w:lvl w:ilvl="2" w:tplc="25742C8C">
      <w:numFmt w:val="decimal"/>
      <w:lvlText w:val=""/>
      <w:lvlJc w:val="left"/>
    </w:lvl>
    <w:lvl w:ilvl="3" w:tplc="4D6C8D1C">
      <w:numFmt w:val="decimal"/>
      <w:lvlText w:val=""/>
      <w:lvlJc w:val="left"/>
    </w:lvl>
    <w:lvl w:ilvl="4" w:tplc="FB6AAB6C">
      <w:numFmt w:val="decimal"/>
      <w:lvlText w:val=""/>
      <w:lvlJc w:val="left"/>
    </w:lvl>
    <w:lvl w:ilvl="5" w:tplc="BAB07A74">
      <w:numFmt w:val="decimal"/>
      <w:lvlText w:val=""/>
      <w:lvlJc w:val="left"/>
    </w:lvl>
    <w:lvl w:ilvl="6" w:tplc="1154133E">
      <w:numFmt w:val="decimal"/>
      <w:lvlText w:val=""/>
      <w:lvlJc w:val="left"/>
    </w:lvl>
    <w:lvl w:ilvl="7" w:tplc="71BCBBC8">
      <w:numFmt w:val="decimal"/>
      <w:lvlText w:val=""/>
      <w:lvlJc w:val="left"/>
    </w:lvl>
    <w:lvl w:ilvl="8" w:tplc="8D80D0D6">
      <w:numFmt w:val="decimal"/>
      <w:lvlText w:val=""/>
      <w:lvlJc w:val="left"/>
    </w:lvl>
  </w:abstractNum>
  <w:abstractNum w:abstractNumId="4" w15:restartNumberingAfterBreak="0">
    <w:nsid w:val="000033EA"/>
    <w:multiLevelType w:val="hybridMultilevel"/>
    <w:tmpl w:val="2D6C1658"/>
    <w:lvl w:ilvl="0" w:tplc="AD041C5E">
      <w:start w:val="1"/>
      <w:numFmt w:val="bullet"/>
      <w:lvlText w:val="с"/>
      <w:lvlJc w:val="left"/>
    </w:lvl>
    <w:lvl w:ilvl="1" w:tplc="961C528E">
      <w:start w:val="1"/>
      <w:numFmt w:val="bullet"/>
      <w:lvlText w:val="-"/>
      <w:lvlJc w:val="left"/>
    </w:lvl>
    <w:lvl w:ilvl="2" w:tplc="A1AA6028">
      <w:numFmt w:val="decimal"/>
      <w:lvlText w:val=""/>
      <w:lvlJc w:val="left"/>
    </w:lvl>
    <w:lvl w:ilvl="3" w:tplc="48182C22">
      <w:numFmt w:val="decimal"/>
      <w:lvlText w:val=""/>
      <w:lvlJc w:val="left"/>
    </w:lvl>
    <w:lvl w:ilvl="4" w:tplc="734A7DA0">
      <w:numFmt w:val="decimal"/>
      <w:lvlText w:val=""/>
      <w:lvlJc w:val="left"/>
    </w:lvl>
    <w:lvl w:ilvl="5" w:tplc="09241E70">
      <w:numFmt w:val="decimal"/>
      <w:lvlText w:val=""/>
      <w:lvlJc w:val="left"/>
    </w:lvl>
    <w:lvl w:ilvl="6" w:tplc="37982B98">
      <w:numFmt w:val="decimal"/>
      <w:lvlText w:val=""/>
      <w:lvlJc w:val="left"/>
    </w:lvl>
    <w:lvl w:ilvl="7" w:tplc="F364CBA6">
      <w:numFmt w:val="decimal"/>
      <w:lvlText w:val=""/>
      <w:lvlJc w:val="left"/>
    </w:lvl>
    <w:lvl w:ilvl="8" w:tplc="5F246C06">
      <w:numFmt w:val="decimal"/>
      <w:lvlText w:val=""/>
      <w:lvlJc w:val="left"/>
    </w:lvl>
  </w:abstractNum>
  <w:abstractNum w:abstractNumId="5" w15:restartNumberingAfterBreak="0">
    <w:nsid w:val="0000368E"/>
    <w:multiLevelType w:val="hybridMultilevel"/>
    <w:tmpl w:val="B266A2E8"/>
    <w:lvl w:ilvl="0" w:tplc="1564E5CA">
      <w:start w:val="1"/>
      <w:numFmt w:val="bullet"/>
      <w:lvlText w:val="и"/>
      <w:lvlJc w:val="left"/>
    </w:lvl>
    <w:lvl w:ilvl="1" w:tplc="37EE32C8">
      <w:start w:val="30"/>
      <w:numFmt w:val="decimal"/>
      <w:lvlText w:val="%2."/>
      <w:lvlJc w:val="left"/>
    </w:lvl>
    <w:lvl w:ilvl="2" w:tplc="912CBAEA">
      <w:numFmt w:val="decimal"/>
      <w:lvlText w:val=""/>
      <w:lvlJc w:val="left"/>
    </w:lvl>
    <w:lvl w:ilvl="3" w:tplc="1D5E1DCA">
      <w:numFmt w:val="decimal"/>
      <w:lvlText w:val=""/>
      <w:lvlJc w:val="left"/>
    </w:lvl>
    <w:lvl w:ilvl="4" w:tplc="448AAFA8">
      <w:numFmt w:val="decimal"/>
      <w:lvlText w:val=""/>
      <w:lvlJc w:val="left"/>
    </w:lvl>
    <w:lvl w:ilvl="5" w:tplc="57F82B60">
      <w:numFmt w:val="decimal"/>
      <w:lvlText w:val=""/>
      <w:lvlJc w:val="left"/>
    </w:lvl>
    <w:lvl w:ilvl="6" w:tplc="4C48BE3C">
      <w:numFmt w:val="decimal"/>
      <w:lvlText w:val=""/>
      <w:lvlJc w:val="left"/>
    </w:lvl>
    <w:lvl w:ilvl="7" w:tplc="8F2E3B22">
      <w:numFmt w:val="decimal"/>
      <w:lvlText w:val=""/>
      <w:lvlJc w:val="left"/>
    </w:lvl>
    <w:lvl w:ilvl="8" w:tplc="E4121C2C">
      <w:numFmt w:val="decimal"/>
      <w:lvlText w:val=""/>
      <w:lvlJc w:val="left"/>
    </w:lvl>
  </w:abstractNum>
  <w:abstractNum w:abstractNumId="6" w15:restartNumberingAfterBreak="0">
    <w:nsid w:val="00003CD6"/>
    <w:multiLevelType w:val="hybridMultilevel"/>
    <w:tmpl w:val="97DC738A"/>
    <w:lvl w:ilvl="0" w:tplc="055259CC">
      <w:start w:val="2"/>
      <w:numFmt w:val="decimal"/>
      <w:lvlText w:val="%1)"/>
      <w:lvlJc w:val="left"/>
    </w:lvl>
    <w:lvl w:ilvl="1" w:tplc="83A8542A">
      <w:numFmt w:val="decimal"/>
      <w:lvlText w:val=""/>
      <w:lvlJc w:val="left"/>
    </w:lvl>
    <w:lvl w:ilvl="2" w:tplc="44B6655A">
      <w:numFmt w:val="decimal"/>
      <w:lvlText w:val=""/>
      <w:lvlJc w:val="left"/>
    </w:lvl>
    <w:lvl w:ilvl="3" w:tplc="C92C4356">
      <w:numFmt w:val="decimal"/>
      <w:lvlText w:val=""/>
      <w:lvlJc w:val="left"/>
    </w:lvl>
    <w:lvl w:ilvl="4" w:tplc="89146072">
      <w:numFmt w:val="decimal"/>
      <w:lvlText w:val=""/>
      <w:lvlJc w:val="left"/>
    </w:lvl>
    <w:lvl w:ilvl="5" w:tplc="906CE45C">
      <w:numFmt w:val="decimal"/>
      <w:lvlText w:val=""/>
      <w:lvlJc w:val="left"/>
    </w:lvl>
    <w:lvl w:ilvl="6" w:tplc="61683190">
      <w:numFmt w:val="decimal"/>
      <w:lvlText w:val=""/>
      <w:lvlJc w:val="left"/>
    </w:lvl>
    <w:lvl w:ilvl="7" w:tplc="DC3A3774">
      <w:numFmt w:val="decimal"/>
      <w:lvlText w:val=""/>
      <w:lvlJc w:val="left"/>
    </w:lvl>
    <w:lvl w:ilvl="8" w:tplc="D9728C86">
      <w:numFmt w:val="decimal"/>
      <w:lvlText w:val=""/>
      <w:lvlJc w:val="left"/>
    </w:lvl>
  </w:abstractNum>
  <w:abstractNum w:abstractNumId="7" w15:restartNumberingAfterBreak="0">
    <w:nsid w:val="00004080"/>
    <w:multiLevelType w:val="hybridMultilevel"/>
    <w:tmpl w:val="1A48905A"/>
    <w:lvl w:ilvl="0" w:tplc="50CAADF4">
      <w:start w:val="1"/>
      <w:numFmt w:val="bullet"/>
      <w:lvlText w:val="о"/>
      <w:lvlJc w:val="left"/>
    </w:lvl>
    <w:lvl w:ilvl="1" w:tplc="10FC0AC8">
      <w:start w:val="1"/>
      <w:numFmt w:val="bullet"/>
      <w:lvlText w:val="-"/>
      <w:lvlJc w:val="left"/>
    </w:lvl>
    <w:lvl w:ilvl="2" w:tplc="11A0692A">
      <w:numFmt w:val="decimal"/>
      <w:lvlText w:val=""/>
      <w:lvlJc w:val="left"/>
    </w:lvl>
    <w:lvl w:ilvl="3" w:tplc="FEF82696">
      <w:numFmt w:val="decimal"/>
      <w:lvlText w:val=""/>
      <w:lvlJc w:val="left"/>
    </w:lvl>
    <w:lvl w:ilvl="4" w:tplc="CA36FEC0">
      <w:numFmt w:val="decimal"/>
      <w:lvlText w:val=""/>
      <w:lvlJc w:val="left"/>
    </w:lvl>
    <w:lvl w:ilvl="5" w:tplc="D59ECA60">
      <w:numFmt w:val="decimal"/>
      <w:lvlText w:val=""/>
      <w:lvlJc w:val="left"/>
    </w:lvl>
    <w:lvl w:ilvl="6" w:tplc="3E3022E4">
      <w:numFmt w:val="decimal"/>
      <w:lvlText w:val=""/>
      <w:lvlJc w:val="left"/>
    </w:lvl>
    <w:lvl w:ilvl="7" w:tplc="DB8647AE">
      <w:numFmt w:val="decimal"/>
      <w:lvlText w:val=""/>
      <w:lvlJc w:val="left"/>
    </w:lvl>
    <w:lvl w:ilvl="8" w:tplc="50C62F92">
      <w:numFmt w:val="decimal"/>
      <w:lvlText w:val=""/>
      <w:lvlJc w:val="left"/>
    </w:lvl>
  </w:abstractNum>
  <w:abstractNum w:abstractNumId="8" w15:restartNumberingAfterBreak="0">
    <w:nsid w:val="00005C67"/>
    <w:multiLevelType w:val="hybridMultilevel"/>
    <w:tmpl w:val="26D8A722"/>
    <w:lvl w:ilvl="0" w:tplc="60143960">
      <w:start w:val="1"/>
      <w:numFmt w:val="decimal"/>
      <w:lvlText w:val="%1)"/>
      <w:lvlJc w:val="left"/>
    </w:lvl>
    <w:lvl w:ilvl="1" w:tplc="61686DA2">
      <w:numFmt w:val="decimal"/>
      <w:lvlText w:val=""/>
      <w:lvlJc w:val="left"/>
    </w:lvl>
    <w:lvl w:ilvl="2" w:tplc="496E8540">
      <w:numFmt w:val="decimal"/>
      <w:lvlText w:val=""/>
      <w:lvlJc w:val="left"/>
    </w:lvl>
    <w:lvl w:ilvl="3" w:tplc="631230A4">
      <w:numFmt w:val="decimal"/>
      <w:lvlText w:val=""/>
      <w:lvlJc w:val="left"/>
    </w:lvl>
    <w:lvl w:ilvl="4" w:tplc="5188278E">
      <w:numFmt w:val="decimal"/>
      <w:lvlText w:val=""/>
      <w:lvlJc w:val="left"/>
    </w:lvl>
    <w:lvl w:ilvl="5" w:tplc="CDF24FD0">
      <w:numFmt w:val="decimal"/>
      <w:lvlText w:val=""/>
      <w:lvlJc w:val="left"/>
    </w:lvl>
    <w:lvl w:ilvl="6" w:tplc="6B3EC2CC">
      <w:numFmt w:val="decimal"/>
      <w:lvlText w:val=""/>
      <w:lvlJc w:val="left"/>
    </w:lvl>
    <w:lvl w:ilvl="7" w:tplc="B756DCB8">
      <w:numFmt w:val="decimal"/>
      <w:lvlText w:val=""/>
      <w:lvlJc w:val="left"/>
    </w:lvl>
    <w:lvl w:ilvl="8" w:tplc="13EA4968">
      <w:numFmt w:val="decimal"/>
      <w:lvlText w:val=""/>
      <w:lvlJc w:val="left"/>
    </w:lvl>
  </w:abstractNum>
  <w:abstractNum w:abstractNumId="9" w15:restartNumberingAfterBreak="0">
    <w:nsid w:val="00006AD6"/>
    <w:multiLevelType w:val="hybridMultilevel"/>
    <w:tmpl w:val="3B84A054"/>
    <w:lvl w:ilvl="0" w:tplc="232CC2B6">
      <w:start w:val="2"/>
      <w:numFmt w:val="decimal"/>
      <w:lvlText w:val="%1)"/>
      <w:lvlJc w:val="left"/>
    </w:lvl>
    <w:lvl w:ilvl="1" w:tplc="378661FE">
      <w:numFmt w:val="decimal"/>
      <w:lvlText w:val=""/>
      <w:lvlJc w:val="left"/>
    </w:lvl>
    <w:lvl w:ilvl="2" w:tplc="A0C89C06">
      <w:numFmt w:val="decimal"/>
      <w:lvlText w:val=""/>
      <w:lvlJc w:val="left"/>
    </w:lvl>
    <w:lvl w:ilvl="3" w:tplc="13561022">
      <w:numFmt w:val="decimal"/>
      <w:lvlText w:val=""/>
      <w:lvlJc w:val="left"/>
    </w:lvl>
    <w:lvl w:ilvl="4" w:tplc="27B6BDB2">
      <w:numFmt w:val="decimal"/>
      <w:lvlText w:val=""/>
      <w:lvlJc w:val="left"/>
    </w:lvl>
    <w:lvl w:ilvl="5" w:tplc="DC868228">
      <w:numFmt w:val="decimal"/>
      <w:lvlText w:val=""/>
      <w:lvlJc w:val="left"/>
    </w:lvl>
    <w:lvl w:ilvl="6" w:tplc="D2A240A0">
      <w:numFmt w:val="decimal"/>
      <w:lvlText w:val=""/>
      <w:lvlJc w:val="left"/>
    </w:lvl>
    <w:lvl w:ilvl="7" w:tplc="A0FEB24C">
      <w:numFmt w:val="decimal"/>
      <w:lvlText w:val=""/>
      <w:lvlJc w:val="left"/>
    </w:lvl>
    <w:lvl w:ilvl="8" w:tplc="B62C6DC4">
      <w:numFmt w:val="decimal"/>
      <w:lvlText w:val=""/>
      <w:lvlJc w:val="left"/>
    </w:lvl>
  </w:abstractNum>
  <w:abstractNum w:abstractNumId="10" w15:restartNumberingAfterBreak="0">
    <w:nsid w:val="000075EF"/>
    <w:multiLevelType w:val="hybridMultilevel"/>
    <w:tmpl w:val="259299C8"/>
    <w:lvl w:ilvl="0" w:tplc="2F7AE90A">
      <w:start w:val="61"/>
      <w:numFmt w:val="upperLetter"/>
      <w:lvlText w:val="%1."/>
      <w:lvlJc w:val="left"/>
    </w:lvl>
    <w:lvl w:ilvl="1" w:tplc="CD4C5F4A">
      <w:numFmt w:val="decimal"/>
      <w:lvlText w:val=""/>
      <w:lvlJc w:val="left"/>
    </w:lvl>
    <w:lvl w:ilvl="2" w:tplc="F7E802C4">
      <w:numFmt w:val="decimal"/>
      <w:lvlText w:val=""/>
      <w:lvlJc w:val="left"/>
    </w:lvl>
    <w:lvl w:ilvl="3" w:tplc="5BA8A048">
      <w:numFmt w:val="decimal"/>
      <w:lvlText w:val=""/>
      <w:lvlJc w:val="left"/>
    </w:lvl>
    <w:lvl w:ilvl="4" w:tplc="9554361A">
      <w:numFmt w:val="decimal"/>
      <w:lvlText w:val=""/>
      <w:lvlJc w:val="left"/>
    </w:lvl>
    <w:lvl w:ilvl="5" w:tplc="F378D0F0">
      <w:numFmt w:val="decimal"/>
      <w:lvlText w:val=""/>
      <w:lvlJc w:val="left"/>
    </w:lvl>
    <w:lvl w:ilvl="6" w:tplc="FE604AE2">
      <w:numFmt w:val="decimal"/>
      <w:lvlText w:val=""/>
      <w:lvlJc w:val="left"/>
    </w:lvl>
    <w:lvl w:ilvl="7" w:tplc="164E1016">
      <w:numFmt w:val="decimal"/>
      <w:lvlText w:val=""/>
      <w:lvlJc w:val="left"/>
    </w:lvl>
    <w:lvl w:ilvl="8" w:tplc="79B0E7F6">
      <w:numFmt w:val="decimal"/>
      <w:lvlText w:val=""/>
      <w:lvlJc w:val="left"/>
    </w:lvl>
  </w:abstractNum>
  <w:abstractNum w:abstractNumId="11" w15:restartNumberingAfterBreak="0">
    <w:nsid w:val="709E3149"/>
    <w:multiLevelType w:val="hybridMultilevel"/>
    <w:tmpl w:val="E1A07696"/>
    <w:lvl w:ilvl="0" w:tplc="244E41F6">
      <w:start w:val="1"/>
      <w:numFmt w:val="bullet"/>
      <w:lvlText w:val="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CF"/>
    <w:rsid w:val="0006193F"/>
    <w:rsid w:val="00173F81"/>
    <w:rsid w:val="00417C52"/>
    <w:rsid w:val="004B404B"/>
    <w:rsid w:val="00544ECF"/>
    <w:rsid w:val="00603B17"/>
    <w:rsid w:val="009E4CF8"/>
    <w:rsid w:val="00C47B25"/>
    <w:rsid w:val="00F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44ABB-66DD-4988-8299-7F3F34B1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F8"/>
    <w:pPr>
      <w:spacing w:after="0" w:line="240" w:lineRule="auto"/>
    </w:pPr>
    <w:rPr>
      <w:rFonts w:ascii="Times New Roman" w:eastAsiaTheme="minorEastAsia" w:hAnsi="Times New Roman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C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C52"/>
    <w:rPr>
      <w:rFonts w:ascii="Segoe UI" w:eastAsiaTheme="minorEastAsia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3FD8-3C36-4051-BADB-7A2262DE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2020-12-03T10:17:00Z</cp:lastPrinted>
  <dcterms:created xsi:type="dcterms:W3CDTF">2020-12-03T07:04:00Z</dcterms:created>
  <dcterms:modified xsi:type="dcterms:W3CDTF">2021-04-16T10:23:00Z</dcterms:modified>
</cp:coreProperties>
</file>